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538DF4" w14:textId="77777777" w:rsidR="00FD68F9" w:rsidRPr="00F549DB" w:rsidRDefault="000C2E09" w:rsidP="00E46D9E">
      <w:pPr>
        <w:jc w:val="center"/>
        <w:outlineLvl w:val="0"/>
      </w:pPr>
      <w:bookmarkStart w:id="0" w:name="_GoBack"/>
      <w:bookmarkEnd w:id="0"/>
      <w:r w:rsidRPr="001152C7">
        <w:rPr>
          <w:noProof/>
          <w:lang w:val="en-US"/>
        </w:rPr>
        <w:drawing>
          <wp:anchor distT="0" distB="0" distL="114300" distR="114300" simplePos="0" relativeHeight="251659264" behindDoc="1" locked="0" layoutInCell="0" allowOverlap="1" wp14:anchorId="1B19A33C" wp14:editId="4197EC52">
            <wp:simplePos x="0" y="0"/>
            <wp:positionH relativeFrom="page">
              <wp:posOffset>403890</wp:posOffset>
            </wp:positionH>
            <wp:positionV relativeFrom="page">
              <wp:posOffset>257175</wp:posOffset>
            </wp:positionV>
            <wp:extent cx="666750" cy="925606"/>
            <wp:effectExtent l="152400" t="76200" r="120650" b="167005"/>
            <wp:wrapNone/>
            <wp:docPr id="3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256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2D8" w:rsidRPr="001152C7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7C51D01D" wp14:editId="69A9EFEE">
            <wp:simplePos x="0" y="0"/>
            <wp:positionH relativeFrom="column">
              <wp:posOffset>5605780</wp:posOffset>
            </wp:positionH>
            <wp:positionV relativeFrom="paragraph">
              <wp:posOffset>-103676</wp:posOffset>
            </wp:positionV>
            <wp:extent cx="962025" cy="962025"/>
            <wp:effectExtent l="152400" t="101600" r="104775" b="180975"/>
            <wp:wrapNone/>
            <wp:docPr id="1" name="Picture 1" descr="C:\Users\Y4SSINE001\Desktop\Master\Big data Fes\134-fs-fes-dhar-el-meh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4SSINE001\Desktop\Master\Big data Fes\134-fs-fes-dhar-el-mehraz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772D8" w:rsidRPr="00F549DB">
        <w:rPr>
          <w:rFonts w:ascii="Century Gothic" w:hAnsi="Century Gothic"/>
          <w:i/>
          <w:iCs/>
          <w:sz w:val="32"/>
          <w:szCs w:val="32"/>
        </w:rPr>
        <w:t>Université Sidi Mohamed Ben Abdellah</w:t>
      </w:r>
    </w:p>
    <w:p w14:paraId="57799611" w14:textId="77777777" w:rsidR="007772D8" w:rsidRPr="00F549DB" w:rsidRDefault="007772D8" w:rsidP="00E46D9E">
      <w:pPr>
        <w:tabs>
          <w:tab w:val="left" w:pos="3765"/>
        </w:tabs>
        <w:jc w:val="center"/>
        <w:outlineLvl w:val="0"/>
        <w:rPr>
          <w:rFonts w:ascii="Century Gothic" w:hAnsi="Century Gothic"/>
          <w:i/>
          <w:iCs/>
          <w:sz w:val="28"/>
          <w:szCs w:val="28"/>
        </w:rPr>
      </w:pPr>
      <w:r w:rsidRPr="00F549DB">
        <w:rPr>
          <w:rFonts w:ascii="Century Gothic" w:hAnsi="Century Gothic"/>
          <w:i/>
          <w:iCs/>
          <w:sz w:val="28"/>
          <w:szCs w:val="28"/>
        </w:rPr>
        <w:t>Faculté des sciences Dhar El Mahrez Fès</w:t>
      </w:r>
    </w:p>
    <w:p w14:paraId="6E7EEE81" w14:textId="77777777" w:rsidR="001D1994" w:rsidRDefault="001D1994" w:rsidP="007772D8">
      <w:pPr>
        <w:tabs>
          <w:tab w:val="left" w:pos="3765"/>
        </w:tabs>
        <w:jc w:val="center"/>
        <w:rPr>
          <w:rFonts w:ascii="Lucida Calligraphy" w:hAnsi="Lucida Calligraphy"/>
          <w:b/>
          <w:bCs/>
          <w:sz w:val="24"/>
          <w:szCs w:val="24"/>
        </w:rPr>
      </w:pPr>
    </w:p>
    <w:p w14:paraId="1690AD06" w14:textId="77777777" w:rsidR="00F549DB" w:rsidRDefault="00F549DB" w:rsidP="007772D8">
      <w:pPr>
        <w:tabs>
          <w:tab w:val="left" w:pos="3765"/>
        </w:tabs>
        <w:jc w:val="center"/>
        <w:rPr>
          <w:rFonts w:ascii="Lucida Calligraphy" w:hAnsi="Lucida Calligraphy"/>
          <w:b/>
          <w:bCs/>
          <w:sz w:val="24"/>
          <w:szCs w:val="24"/>
        </w:rPr>
      </w:pPr>
    </w:p>
    <w:p w14:paraId="474A70DB" w14:textId="77777777" w:rsidR="00F549DB" w:rsidRPr="001152C7" w:rsidRDefault="00F549DB" w:rsidP="007772D8">
      <w:pPr>
        <w:tabs>
          <w:tab w:val="left" w:pos="3765"/>
        </w:tabs>
        <w:jc w:val="center"/>
        <w:rPr>
          <w:rFonts w:ascii="Lucida Calligraphy" w:hAnsi="Lucida Calligraphy"/>
          <w:b/>
          <w:bCs/>
          <w:sz w:val="24"/>
          <w:szCs w:val="24"/>
        </w:rPr>
      </w:pPr>
    </w:p>
    <w:p w14:paraId="0DD86BCF" w14:textId="77777777" w:rsidR="007772D8" w:rsidRPr="00F12D7E" w:rsidRDefault="007772D8" w:rsidP="00E46D9E">
      <w:pPr>
        <w:tabs>
          <w:tab w:val="left" w:pos="3765"/>
        </w:tabs>
        <w:jc w:val="center"/>
        <w:outlineLvl w:val="0"/>
        <w:rPr>
          <w:rFonts w:ascii="Century Gothic" w:hAnsi="Century Gothic"/>
          <w:b/>
          <w:bCs/>
          <w:sz w:val="36"/>
          <w:szCs w:val="36"/>
          <w:u w:val="single"/>
          <w:lang w:val="en-US"/>
        </w:rPr>
      </w:pPr>
      <w:r w:rsidRPr="00F12D7E">
        <w:rPr>
          <w:rFonts w:ascii="Century Gothic" w:hAnsi="Century Gothic"/>
          <w:b/>
          <w:bCs/>
          <w:sz w:val="36"/>
          <w:szCs w:val="36"/>
          <w:u w:val="single"/>
          <w:lang w:val="en-US"/>
        </w:rPr>
        <w:t>Master Big Data Analytics &amp; Smart Systems</w:t>
      </w:r>
    </w:p>
    <w:p w14:paraId="42ACAD68" w14:textId="77777777" w:rsidR="001D1994" w:rsidRPr="00F12D7E" w:rsidRDefault="001D1994" w:rsidP="007772D8">
      <w:pPr>
        <w:tabs>
          <w:tab w:val="left" w:pos="3765"/>
        </w:tabs>
        <w:jc w:val="center"/>
        <w:rPr>
          <w:rFonts w:ascii="Lucida Calligraphy" w:hAnsi="Lucida Calligraphy"/>
          <w:b/>
          <w:bCs/>
          <w:color w:val="FF0000"/>
          <w:sz w:val="32"/>
          <w:szCs w:val="32"/>
          <w:u w:val="single"/>
          <w:lang w:val="en-US"/>
        </w:rPr>
      </w:pPr>
    </w:p>
    <w:p w14:paraId="75853403" w14:textId="77777777" w:rsidR="001D1994" w:rsidRPr="00F549DB" w:rsidRDefault="00F549DB" w:rsidP="00E46D9E">
      <w:pPr>
        <w:tabs>
          <w:tab w:val="left" w:pos="3765"/>
        </w:tabs>
        <w:jc w:val="center"/>
        <w:outlineLvl w:val="0"/>
        <w:rPr>
          <w:rFonts w:ascii="Century Gothic" w:hAnsi="Century Gothic"/>
          <w:color w:val="FF0000"/>
          <w:sz w:val="32"/>
          <w:szCs w:val="32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F549DB">
        <w:rPr>
          <w:rFonts w:ascii="Century Gothic" w:hAnsi="Century Gothic"/>
          <w:color w:val="FF0000"/>
          <w:sz w:val="32"/>
          <w:szCs w:val="32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Traitement Parallèle</w:t>
      </w:r>
    </w:p>
    <w:p w14:paraId="12295100" w14:textId="77777777" w:rsidR="001D1994" w:rsidRPr="001152C7" w:rsidRDefault="00CD3E7C" w:rsidP="007772D8">
      <w:pPr>
        <w:tabs>
          <w:tab w:val="left" w:pos="3765"/>
        </w:tabs>
        <w:jc w:val="center"/>
        <w:rPr>
          <w:sz w:val="32"/>
          <w:szCs w:val="32"/>
        </w:rPr>
      </w:pPr>
      <w:r w:rsidRPr="001152C7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65719" wp14:editId="30382610">
                <wp:simplePos x="0" y="0"/>
                <wp:positionH relativeFrom="column">
                  <wp:posOffset>433705</wp:posOffset>
                </wp:positionH>
                <wp:positionV relativeFrom="paragraph">
                  <wp:posOffset>44450</wp:posOffset>
                </wp:positionV>
                <wp:extent cx="5324475" cy="995680"/>
                <wp:effectExtent l="0" t="0" r="34925" b="20320"/>
                <wp:wrapNone/>
                <wp:docPr id="3" name="Snip Diagonal Corner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99568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A1B12" w14:textId="77777777" w:rsidR="00E02086" w:rsidRPr="00F549DB" w:rsidRDefault="00171E87" w:rsidP="00CD3E7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C000" w:themeColor="accent4"/>
                                <w:sz w:val="44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549DB">
                              <w:rPr>
                                <w:rFonts w:ascii="Century Gothic" w:hAnsi="Century Gothic"/>
                                <w:b/>
                                <w:bCs/>
                                <w:color w:val="FFC000" w:themeColor="accent4"/>
                                <w:sz w:val="44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3644CB" w:rsidRPr="00F549DB">
                              <w:rPr>
                                <w:rFonts w:ascii="Century Gothic" w:hAnsi="Century Gothic"/>
                                <w:b/>
                                <w:bCs/>
                                <w:color w:val="FFC000" w:themeColor="accent4"/>
                                <w:sz w:val="44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Les</w:t>
                            </w:r>
                            <w:r w:rsidR="00F549DB" w:rsidRPr="00F549DB">
                              <w:rPr>
                                <w:rFonts w:ascii="Century Gothic" w:hAnsi="Century Gothic"/>
                                <w:b/>
                                <w:bCs/>
                                <w:color w:val="FFC000" w:themeColor="accent4"/>
                                <w:sz w:val="44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processus lourds</w:t>
                            </w:r>
                            <w:r w:rsidR="00CD3E7C" w:rsidRPr="00F549DB">
                              <w:rPr>
                                <w:rFonts w:ascii="Century Gothic" w:hAnsi="Century Gothic"/>
                                <w:b/>
                                <w:bCs/>
                                <w:color w:val="FFC000" w:themeColor="accent4"/>
                                <w:sz w:val="44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et les processus léger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AB65719" id="Snip Diagonal Corner Rectangle 3" o:spid="_x0000_s1026" style="position:absolute;left:0;text-align:left;margin-left:34.15pt;margin-top:3.5pt;width:419.25pt;height:78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324475,99568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" adj="-11796480,,5400" path="m0,0l5158525,,5324475,165950,5324475,995680,5324475,995680,165950,995680,,829730,,0xe" fillcolor="white [3201]" strokecolor="#ffc000 [3207]" strokeweight="1pt">
                <v:stroke joinstyle="miter"/>
                <v:formulas/>
                <v:path arrowok="t" o:connecttype="custom" o:connectlocs="0,0;5158525,0;5324475,165950;5324475,995680;5324475,995680;165950,995680;0,829730;0,0" o:connectangles="0,0,0,0,0,0,0,0" textboxrect="0,0,5324475,995680"/>
                <v:textbox>
                  <w:txbxContent>
                    <w:p w14:paraId="02BA1B12" w14:textId="77777777" w:rsidR="00E02086" w:rsidRPr="00F549DB" w:rsidRDefault="00171E87" w:rsidP="00CD3E7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C000" w:themeColor="accent4"/>
                          <w:sz w:val="44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549DB">
                        <w:rPr>
                          <w:rFonts w:ascii="Century Gothic" w:hAnsi="Century Gothic"/>
                          <w:b/>
                          <w:bCs/>
                          <w:color w:val="FFC000" w:themeColor="accent4"/>
                          <w:sz w:val="44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3644CB" w:rsidRPr="00F549DB">
                        <w:rPr>
                          <w:rFonts w:ascii="Century Gothic" w:hAnsi="Century Gothic"/>
                          <w:b/>
                          <w:bCs/>
                          <w:color w:val="FFC000" w:themeColor="accent4"/>
                          <w:sz w:val="44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Les</w:t>
                      </w:r>
                      <w:r w:rsidR="00F549DB" w:rsidRPr="00F549DB">
                        <w:rPr>
                          <w:rFonts w:ascii="Century Gothic" w:hAnsi="Century Gothic"/>
                          <w:b/>
                          <w:bCs/>
                          <w:color w:val="FFC000" w:themeColor="accent4"/>
                          <w:sz w:val="44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processus lourds</w:t>
                      </w:r>
                      <w:r w:rsidR="00CD3E7C" w:rsidRPr="00F549DB">
                        <w:rPr>
                          <w:rFonts w:ascii="Century Gothic" w:hAnsi="Century Gothic"/>
                          <w:b/>
                          <w:bCs/>
                          <w:color w:val="FFC000" w:themeColor="accent4"/>
                          <w:sz w:val="44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et les processus léger</w:t>
                      </w:r>
                    </w:p>
                  </w:txbxContent>
                </v:textbox>
              </v:shape>
            </w:pict>
          </mc:Fallback>
        </mc:AlternateContent>
      </w:r>
    </w:p>
    <w:p w14:paraId="561534DB" w14:textId="77777777" w:rsidR="00171E87" w:rsidRPr="001152C7" w:rsidRDefault="00171E87" w:rsidP="00171E87">
      <w:pPr>
        <w:rPr>
          <w:sz w:val="32"/>
          <w:szCs w:val="32"/>
        </w:rPr>
      </w:pPr>
    </w:p>
    <w:p w14:paraId="069996D2" w14:textId="77777777" w:rsidR="00D85D0F" w:rsidRDefault="00D85D0F" w:rsidP="00171E87">
      <w:pPr>
        <w:rPr>
          <w:sz w:val="32"/>
          <w:szCs w:val="32"/>
        </w:rPr>
      </w:pPr>
    </w:p>
    <w:p w14:paraId="4D3BA0EC" w14:textId="77777777" w:rsidR="00BD45EC" w:rsidRDefault="00BD45EC" w:rsidP="00171E87">
      <w:pPr>
        <w:rPr>
          <w:sz w:val="40"/>
          <w:szCs w:val="32"/>
        </w:rPr>
      </w:pPr>
    </w:p>
    <w:p w14:paraId="03996524" w14:textId="77777777" w:rsidR="00F2718B" w:rsidRPr="00BD45EC" w:rsidRDefault="00F2718B" w:rsidP="00171E87">
      <w:pPr>
        <w:rPr>
          <w:sz w:val="40"/>
          <w:szCs w:val="32"/>
        </w:rPr>
      </w:pPr>
    </w:p>
    <w:p w14:paraId="2EC9BCAB" w14:textId="5F6889DA" w:rsidR="00906E08" w:rsidRPr="00F12D7E" w:rsidRDefault="00906E08">
      <w:pPr>
        <w:pStyle w:val="TOC1"/>
        <w:tabs>
          <w:tab w:val="left" w:pos="440"/>
          <w:tab w:val="right" w:leader="dot" w:pos="10196"/>
        </w:tabs>
        <w:rPr>
          <w:rFonts w:eastAsiaTheme="minorEastAsia"/>
          <w:b w:val="0"/>
          <w:bCs w:val="0"/>
          <w:noProof/>
        </w:rPr>
      </w:pPr>
      <w:r>
        <w:rPr>
          <w:sz w:val="32"/>
        </w:rPr>
        <w:fldChar w:fldCharType="begin"/>
      </w:r>
      <w:r>
        <w:rPr>
          <w:sz w:val="32"/>
        </w:rPr>
        <w:instrText xml:space="preserve"> TOC \t "Title,1" </w:instrText>
      </w:r>
      <w:r>
        <w:rPr>
          <w:sz w:val="32"/>
        </w:rPr>
        <w:fldChar w:fldCharType="separate"/>
      </w:r>
      <w:r>
        <w:rPr>
          <w:noProof/>
        </w:rPr>
        <w:t>1.</w:t>
      </w:r>
      <w:r w:rsidRPr="00F12D7E">
        <w:rPr>
          <w:rFonts w:eastAsiaTheme="minorEastAsia"/>
          <w:b w:val="0"/>
          <w:bCs w:val="0"/>
          <w:noProof/>
        </w:rPr>
        <w:tab/>
      </w:r>
      <w:r>
        <w:rPr>
          <w:noProof/>
        </w:rPr>
        <w:t>Intel coré M: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_Toc533109330 \h </w:instrText>
      </w:r>
      <w:r>
        <w:rPr>
          <w:noProof/>
        </w:rPr>
      </w:r>
      <w:r>
        <w:rPr>
          <w:noProof/>
        </w:rPr>
        <w:fldChar w:fldCharType="separate"/>
      </w:r>
      <w:r w:rsidR="00F12D7E">
        <w:rPr>
          <w:noProof/>
        </w:rPr>
        <w:t>2</w:t>
      </w:r>
      <w:r>
        <w:rPr>
          <w:noProof/>
        </w:rPr>
        <w:fldChar w:fldCharType="end"/>
      </w:r>
    </w:p>
    <w:p w14:paraId="0C57B481" w14:textId="097CCDB9" w:rsidR="00906E08" w:rsidRPr="00F12D7E" w:rsidRDefault="00906E08">
      <w:pPr>
        <w:pStyle w:val="TOC1"/>
        <w:tabs>
          <w:tab w:val="left" w:pos="440"/>
          <w:tab w:val="right" w:leader="dot" w:pos="10196"/>
        </w:tabs>
        <w:rPr>
          <w:rFonts w:eastAsiaTheme="minorEastAsia"/>
          <w:b w:val="0"/>
          <w:bCs w:val="0"/>
          <w:noProof/>
        </w:rPr>
      </w:pPr>
      <w:r w:rsidRPr="00762362">
        <w:rPr>
          <w:rFonts w:eastAsia="Times New Roman"/>
          <w:noProof/>
        </w:rPr>
        <w:t>1.</w:t>
      </w:r>
      <w:r w:rsidRPr="00F12D7E">
        <w:rPr>
          <w:rFonts w:eastAsiaTheme="minorEastAsia"/>
          <w:b w:val="0"/>
          <w:bCs w:val="0"/>
          <w:noProof/>
        </w:rPr>
        <w:tab/>
      </w:r>
      <w:r w:rsidRPr="00762362">
        <w:rPr>
          <w:rFonts w:eastAsia="Times New Roman"/>
          <w:noProof/>
          <w:shd w:val="clear" w:color="auto" w:fill="FFFFFF"/>
        </w:rPr>
        <w:t>Le nombre des corés de machine et Leur utilisation 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_Toc533109331 \h </w:instrText>
      </w:r>
      <w:r>
        <w:rPr>
          <w:noProof/>
        </w:rPr>
      </w:r>
      <w:r>
        <w:rPr>
          <w:noProof/>
        </w:rPr>
        <w:fldChar w:fldCharType="separate"/>
      </w:r>
      <w:r w:rsidR="00F12D7E">
        <w:rPr>
          <w:noProof/>
        </w:rPr>
        <w:t>3</w:t>
      </w:r>
      <w:r>
        <w:rPr>
          <w:noProof/>
        </w:rPr>
        <w:fldChar w:fldCharType="end"/>
      </w:r>
    </w:p>
    <w:p w14:paraId="1BB47E2D" w14:textId="0017D490" w:rsidR="00906E08" w:rsidRPr="00F12D7E" w:rsidRDefault="00906E08">
      <w:pPr>
        <w:pStyle w:val="TOC1"/>
        <w:tabs>
          <w:tab w:val="left" w:pos="440"/>
          <w:tab w:val="right" w:leader="dot" w:pos="10196"/>
        </w:tabs>
        <w:rPr>
          <w:rFonts w:eastAsiaTheme="minorEastAsia"/>
          <w:b w:val="0"/>
          <w:bCs w:val="0"/>
          <w:noProof/>
        </w:rPr>
      </w:pPr>
      <w:r w:rsidRPr="00762362">
        <w:rPr>
          <w:rFonts w:eastAsia="Times New Roman"/>
          <w:noProof/>
        </w:rPr>
        <w:t>2.</w:t>
      </w:r>
      <w:r w:rsidRPr="00F12D7E">
        <w:rPr>
          <w:rFonts w:eastAsiaTheme="minorEastAsia"/>
          <w:b w:val="0"/>
          <w:bCs w:val="0"/>
          <w:noProof/>
        </w:rPr>
        <w:tab/>
      </w:r>
      <w:r w:rsidRPr="00762362">
        <w:rPr>
          <w:rFonts w:eastAsia="Times New Roman"/>
          <w:noProof/>
        </w:rPr>
        <w:t>Processus lourd vs processus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_Toc533109332 \h </w:instrText>
      </w:r>
      <w:r>
        <w:rPr>
          <w:noProof/>
        </w:rPr>
      </w:r>
      <w:r>
        <w:rPr>
          <w:noProof/>
        </w:rPr>
        <w:fldChar w:fldCharType="separate"/>
      </w:r>
      <w:r w:rsidR="00F12D7E">
        <w:rPr>
          <w:noProof/>
        </w:rPr>
        <w:t>4</w:t>
      </w:r>
      <w:r>
        <w:rPr>
          <w:noProof/>
        </w:rPr>
        <w:fldChar w:fldCharType="end"/>
      </w:r>
    </w:p>
    <w:p w14:paraId="7659387F" w14:textId="647089E6" w:rsidR="00906E08" w:rsidRPr="00F12D7E" w:rsidRDefault="00906E08">
      <w:pPr>
        <w:pStyle w:val="TOC1"/>
        <w:tabs>
          <w:tab w:val="left" w:pos="440"/>
          <w:tab w:val="right" w:leader="dot" w:pos="10196"/>
        </w:tabs>
        <w:rPr>
          <w:rFonts w:eastAsiaTheme="minorEastAsia"/>
          <w:b w:val="0"/>
          <w:bCs w:val="0"/>
          <w:noProof/>
        </w:rPr>
      </w:pPr>
      <w:r>
        <w:rPr>
          <w:noProof/>
        </w:rPr>
        <w:t>3.</w:t>
      </w:r>
      <w:r w:rsidRPr="00F12D7E">
        <w:rPr>
          <w:rFonts w:eastAsiaTheme="minorEastAsia"/>
          <w:b w:val="0"/>
          <w:bCs w:val="0"/>
          <w:noProof/>
        </w:rPr>
        <w:tab/>
      </w:r>
      <w:r>
        <w:rPr>
          <w:noProof/>
        </w:rPr>
        <w:t>Etats d’un processus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_Toc533109333 \h </w:instrText>
      </w:r>
      <w:r>
        <w:rPr>
          <w:noProof/>
        </w:rPr>
      </w:r>
      <w:r>
        <w:rPr>
          <w:noProof/>
        </w:rPr>
        <w:fldChar w:fldCharType="separate"/>
      </w:r>
      <w:r w:rsidR="00F12D7E">
        <w:rPr>
          <w:noProof/>
        </w:rPr>
        <w:t>5</w:t>
      </w:r>
      <w:r>
        <w:rPr>
          <w:noProof/>
        </w:rPr>
        <w:fldChar w:fldCharType="end"/>
      </w:r>
    </w:p>
    <w:p w14:paraId="57D94A29" w14:textId="77777777" w:rsidR="003644CB" w:rsidRPr="00F12D7E" w:rsidRDefault="00906E08" w:rsidP="00BD45EC">
      <w:pPr>
        <w:pStyle w:val="TOCHeading"/>
        <w:rPr>
          <w:sz w:val="36"/>
          <w:lang w:val="fr-FR"/>
        </w:rPr>
      </w:pPr>
      <w:r>
        <w:rPr>
          <w:rFonts w:asciiTheme="minorHAnsi" w:eastAsiaTheme="minorHAnsi" w:hAnsiTheme="minorHAnsi" w:cstheme="minorBidi"/>
          <w:color w:val="auto"/>
          <w:sz w:val="32"/>
          <w:szCs w:val="24"/>
          <w:lang w:val="fr-FR"/>
        </w:rPr>
        <w:fldChar w:fldCharType="end"/>
      </w:r>
    </w:p>
    <w:p w14:paraId="45FEE1A2" w14:textId="77777777" w:rsidR="002950F2" w:rsidRPr="003644CB" w:rsidRDefault="002950F2" w:rsidP="00171E87">
      <w:pPr>
        <w:rPr>
          <w:b/>
          <w:bCs/>
          <w:i/>
          <w:iCs/>
          <w:sz w:val="32"/>
          <w:szCs w:val="32"/>
        </w:rPr>
      </w:pPr>
    </w:p>
    <w:p w14:paraId="5E22DC6A" w14:textId="77777777" w:rsidR="00171E87" w:rsidRPr="001152C7" w:rsidRDefault="008361C4" w:rsidP="00171E87">
      <w:pPr>
        <w:rPr>
          <w:sz w:val="32"/>
          <w:szCs w:val="32"/>
        </w:rPr>
      </w:pP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AA8448" wp14:editId="30A18BA2">
                <wp:simplePos x="0" y="0"/>
                <wp:positionH relativeFrom="column">
                  <wp:posOffset>16510</wp:posOffset>
                </wp:positionH>
                <wp:positionV relativeFrom="paragraph">
                  <wp:posOffset>349250</wp:posOffset>
                </wp:positionV>
                <wp:extent cx="2400300" cy="802640"/>
                <wp:effectExtent l="0" t="0" r="38100" b="3556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8026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2AF3B" w14:textId="77777777" w:rsidR="00F549DB" w:rsidRPr="00F549DB" w:rsidRDefault="00F549DB" w:rsidP="00F549DB">
                            <w:pPr>
                              <w:tabs>
                                <w:tab w:val="left" w:pos="7410"/>
                              </w:tabs>
                              <w:ind w:firstLine="720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549DB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Réalisé par :</w:t>
                            </w:r>
                            <w:r w:rsidRPr="00F549DB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           </w:t>
                            </w:r>
                          </w:p>
                          <w:p w14:paraId="01594AA5" w14:textId="77777777" w:rsidR="00F549DB" w:rsidRPr="00F549DB" w:rsidRDefault="00F549DB" w:rsidP="00F549DB">
                            <w:pPr>
                              <w:tabs>
                                <w:tab w:val="left" w:pos="7410"/>
                              </w:tabs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8361C4" w:rsidRPr="00F549DB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Ayoub </w:t>
                            </w:r>
                            <w:r w:rsidR="008361C4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BERRAG</w:t>
                            </w:r>
                            <w:r w:rsidRPr="00F549DB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                         </w:t>
                            </w:r>
                          </w:p>
                          <w:p w14:paraId="5991581C" w14:textId="77777777" w:rsidR="00F549DB" w:rsidRDefault="00F549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28AA8448"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7" type="#_x0000_t202" style="position:absolute;margin-left:1.3pt;margin-top:27.5pt;width:189pt;height:63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" fillcolor="white [3201]" strokecolor="#ed7d31 [3205]" strokeweight="1pt">
                <v:textbox>
                  <w:txbxContent>
                    <w:p w14:paraId="6792AF3B" w14:textId="77777777" w:rsidR="00F549DB" w:rsidRPr="00F549DB" w:rsidRDefault="00F549DB" w:rsidP="00F549DB">
                      <w:pPr>
                        <w:tabs>
                          <w:tab w:val="left" w:pos="7410"/>
                        </w:tabs>
                        <w:ind w:firstLine="720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F549DB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Réalisé par :</w:t>
                      </w:r>
                      <w:r w:rsidRPr="00F549DB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                                </w:t>
                      </w:r>
                    </w:p>
                    <w:p w14:paraId="01594AA5" w14:textId="77777777" w:rsidR="00F549DB" w:rsidRPr="00F549DB" w:rsidRDefault="00F549DB" w:rsidP="00F549DB">
                      <w:pPr>
                        <w:tabs>
                          <w:tab w:val="left" w:pos="7410"/>
                        </w:tabs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     </w:t>
                      </w:r>
                      <w:r w:rsidR="008361C4" w:rsidRPr="00F549DB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Ayoub </w:t>
                      </w:r>
                      <w:r w:rsidR="008361C4">
                        <w:rPr>
                          <w:rFonts w:ascii="Century Gothic" w:hAnsi="Century Gothic"/>
                          <w:sz w:val="32"/>
                          <w:szCs w:val="32"/>
                        </w:rPr>
                        <w:t>BERRAG</w:t>
                      </w:r>
                      <w:r w:rsidRPr="00F549DB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                         </w:t>
                      </w:r>
                    </w:p>
                    <w:p w14:paraId="5991581C" w14:textId="77777777" w:rsidR="00F549DB" w:rsidRDefault="00F549DB"/>
                  </w:txbxContent>
                </v:textbox>
                <w10:wrap type="square"/>
              </v:shape>
            </w:pict>
          </mc:Fallback>
        </mc:AlternateContent>
      </w:r>
    </w:p>
    <w:p w14:paraId="7A6EC32B" w14:textId="77777777" w:rsidR="003928C3" w:rsidRPr="001152C7" w:rsidRDefault="008361C4" w:rsidP="003928C3">
      <w:pPr>
        <w:rPr>
          <w:color w:val="FF0000"/>
          <w:sz w:val="44"/>
          <w:szCs w:val="44"/>
        </w:rPr>
      </w:pP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7698A6" wp14:editId="5FCA3B74">
                <wp:simplePos x="0" y="0"/>
                <wp:positionH relativeFrom="column">
                  <wp:posOffset>3674745</wp:posOffset>
                </wp:positionH>
                <wp:positionV relativeFrom="paragraph">
                  <wp:posOffset>24765</wp:posOffset>
                </wp:positionV>
                <wp:extent cx="2857500" cy="764540"/>
                <wp:effectExtent l="0" t="0" r="38100" b="2286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7645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AEDAB" w14:textId="77777777" w:rsidR="00F549DB" w:rsidRPr="00F549DB" w:rsidRDefault="00F549DB" w:rsidP="00F549DB">
                            <w:pPr>
                              <w:tabs>
                                <w:tab w:val="left" w:pos="7410"/>
                              </w:tabs>
                              <w:ind w:firstLine="720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549DB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Encadré </w:t>
                            </w:r>
                            <w:r w:rsidR="008361C4" w:rsidRPr="00F549DB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par</w:t>
                            </w:r>
                            <w:r w:rsidR="008361C4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 :</w:t>
                            </w:r>
                            <w:r w:rsidRPr="00F549DB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              </w:t>
                            </w:r>
                          </w:p>
                          <w:p w14:paraId="158C846D" w14:textId="38ACA394" w:rsidR="00F549DB" w:rsidRPr="00F549DB" w:rsidRDefault="00F549DB" w:rsidP="00F549DB">
                            <w:pPr>
                              <w:tabs>
                                <w:tab w:val="left" w:pos="7410"/>
                              </w:tabs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F549DB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74F26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Pr.</w:t>
                            </w:r>
                            <w:r w:rsidR="00C74F26" w:rsidRPr="00F549DB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Mohamed</w:t>
                            </w:r>
                            <w:r w:rsidRPr="00F549DB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MEKNASSI </w:t>
                            </w:r>
                          </w:p>
                          <w:p w14:paraId="4AC11221" w14:textId="77777777" w:rsidR="00F549DB" w:rsidRDefault="00F549DB" w:rsidP="00F549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07698A6"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8" type="#_x0000_t202" style="position:absolute;margin-left:289.35pt;margin-top:1.95pt;width:225pt;height:6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" fillcolor="white [3201]" strokecolor="#ed7d31 [3205]" strokeweight="1pt">
                <v:textbox>
                  <w:txbxContent>
                    <w:p w14:paraId="404AEDAB" w14:textId="77777777" w:rsidR="00F549DB" w:rsidRPr="00F549DB" w:rsidRDefault="00F549DB" w:rsidP="00F549DB">
                      <w:pPr>
                        <w:tabs>
                          <w:tab w:val="left" w:pos="7410"/>
                        </w:tabs>
                        <w:ind w:firstLine="720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F549DB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 xml:space="preserve">Encadré </w:t>
                      </w:r>
                      <w:r w:rsidR="008361C4" w:rsidRPr="00F549DB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par</w:t>
                      </w:r>
                      <w:r w:rsidR="008361C4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 :</w:t>
                      </w:r>
                      <w:r w:rsidRPr="00F549DB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              </w:t>
                      </w:r>
                    </w:p>
                    <w:p w14:paraId="158C846D" w14:textId="38ACA394" w:rsidR="00F549DB" w:rsidRPr="00F549DB" w:rsidRDefault="00F549DB" w:rsidP="00F549DB">
                      <w:pPr>
                        <w:tabs>
                          <w:tab w:val="left" w:pos="7410"/>
                        </w:tabs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 </w:t>
                      </w:r>
                      <w:r w:rsidRPr="00F549DB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</w:t>
                      </w:r>
                      <w:r w:rsidR="00C74F26">
                        <w:rPr>
                          <w:rFonts w:ascii="Century Gothic" w:hAnsi="Century Gothic"/>
                          <w:sz w:val="32"/>
                          <w:szCs w:val="32"/>
                        </w:rPr>
                        <w:t>Pr.</w:t>
                      </w:r>
                      <w:r w:rsidR="00C74F26" w:rsidRPr="00F549DB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Mohamed</w:t>
                      </w:r>
                      <w:bookmarkStart w:id="1" w:name="_GoBack"/>
                      <w:bookmarkEnd w:id="1"/>
                      <w:r w:rsidRPr="00F549DB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MEKNASSI </w:t>
                      </w:r>
                    </w:p>
                    <w:p w14:paraId="4AC11221" w14:textId="77777777" w:rsidR="00F549DB" w:rsidRDefault="00F549DB" w:rsidP="00F549DB"/>
                  </w:txbxContent>
                </v:textbox>
                <w10:wrap type="square"/>
              </v:shape>
            </w:pict>
          </mc:Fallback>
        </mc:AlternateContent>
      </w:r>
    </w:p>
    <w:p w14:paraId="064241B6" w14:textId="77777777" w:rsidR="003928C3" w:rsidRDefault="003928C3" w:rsidP="00046021">
      <w:pPr>
        <w:pStyle w:val="Title"/>
      </w:pPr>
    </w:p>
    <w:p w14:paraId="36DF849C" w14:textId="77777777" w:rsidR="00906E08" w:rsidRPr="00906E08" w:rsidRDefault="00906E08" w:rsidP="00906E08"/>
    <w:p w14:paraId="37EF35EE" w14:textId="77777777" w:rsidR="003928C3" w:rsidRPr="003644CB" w:rsidRDefault="001152C7" w:rsidP="003644CB">
      <w:pPr>
        <w:pStyle w:val="Title"/>
        <w:numPr>
          <w:ilvl w:val="0"/>
          <w:numId w:val="16"/>
        </w:numPr>
      </w:pPr>
      <w:bookmarkStart w:id="1" w:name="_Toc533108309"/>
      <w:bookmarkStart w:id="2" w:name="_Toc533109330"/>
      <w:r w:rsidRPr="003644CB">
        <w:lastRenderedPageBreak/>
        <w:t>Intel</w:t>
      </w:r>
      <w:r w:rsidR="003928C3" w:rsidRPr="003644CB">
        <w:t xml:space="preserve"> </w:t>
      </w:r>
      <w:r w:rsidRPr="003644CB">
        <w:t>coré</w:t>
      </w:r>
      <w:r w:rsidR="003928C3" w:rsidRPr="003644CB">
        <w:t xml:space="preserve"> </w:t>
      </w:r>
      <w:proofErr w:type="gramStart"/>
      <w:r w:rsidR="003644CB" w:rsidRPr="003644CB">
        <w:t>M:</w:t>
      </w:r>
      <w:bookmarkEnd w:id="1"/>
      <w:bookmarkEnd w:id="2"/>
      <w:proofErr w:type="gramEnd"/>
    </w:p>
    <w:p w14:paraId="6EF4BC75" w14:textId="77777777" w:rsidR="00046021" w:rsidRPr="00046021" w:rsidRDefault="00046021" w:rsidP="00046021"/>
    <w:p w14:paraId="3DEEBBE8" w14:textId="77777777" w:rsidR="001152C7" w:rsidRPr="00046021" w:rsidRDefault="001152C7" w:rsidP="003928C3">
      <w:pPr>
        <w:rPr>
          <w:rFonts w:ascii="Century Gothic" w:hAnsi="Century Gothic"/>
          <w:b/>
          <w:bCs/>
          <w:color w:val="FF0000"/>
          <w:sz w:val="44"/>
          <w:szCs w:val="44"/>
        </w:rPr>
      </w:pPr>
      <w:r w:rsidRPr="00046021">
        <w:rPr>
          <w:rFonts w:ascii="Century Gothic" w:hAnsi="Century Gothic"/>
          <w:b/>
          <w:bCs/>
          <w:noProof/>
          <w:color w:val="FF0000"/>
          <w:sz w:val="44"/>
          <w:szCs w:val="44"/>
          <w:lang w:val="en-US"/>
        </w:rPr>
        <w:drawing>
          <wp:inline distT="0" distB="0" distL="0" distR="0" wp14:anchorId="2311BA20" wp14:editId="7A1E2EFE">
            <wp:extent cx="6070600" cy="3632200"/>
            <wp:effectExtent l="203200" t="203200" r="203200" b="2032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12-20 at 9.45.09 P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62" t="25710" r="23450" b="30855"/>
                    <a:stretch/>
                  </pic:blipFill>
                  <pic:spPr bwMode="auto">
                    <a:xfrm>
                      <a:off x="0" y="0"/>
                      <a:ext cx="6089581" cy="3643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B803C" w14:textId="77777777" w:rsidR="001152C7" w:rsidRPr="00046021" w:rsidRDefault="001152C7" w:rsidP="003928C3">
      <w:pPr>
        <w:rPr>
          <w:rFonts w:ascii="Century Gothic" w:hAnsi="Century Gothic"/>
          <w:b/>
          <w:bCs/>
          <w:color w:val="FF0000"/>
          <w:sz w:val="44"/>
          <w:szCs w:val="44"/>
        </w:rPr>
      </w:pPr>
    </w:p>
    <w:p w14:paraId="7063462D" w14:textId="77777777" w:rsidR="003928C3" w:rsidRPr="00046021" w:rsidRDefault="003928C3" w:rsidP="003928C3">
      <w:pPr>
        <w:spacing w:after="0" w:line="240" w:lineRule="auto"/>
        <w:rPr>
          <w:rFonts w:ascii="Century Gothic" w:eastAsia="Times New Roman" w:hAnsi="Century Gothic" w:cs="Arial"/>
          <w:b/>
          <w:bCs/>
          <w:color w:val="000000"/>
          <w:sz w:val="29"/>
          <w:szCs w:val="29"/>
          <w:shd w:val="clear" w:color="auto" w:fill="FFFFFF"/>
        </w:rPr>
      </w:pPr>
      <w:r w:rsidRPr="003928C3">
        <w:rPr>
          <w:rFonts w:ascii="Century Gothic" w:eastAsia="Times New Roman" w:hAnsi="Century Gothic" w:cs="Arial"/>
          <w:b/>
          <w:bCs/>
          <w:color w:val="000000"/>
          <w:sz w:val="29"/>
          <w:szCs w:val="29"/>
          <w:shd w:val="clear" w:color="auto" w:fill="FFFFFF"/>
        </w:rPr>
        <w:t xml:space="preserve">Moins performants que les i3, i5 et i7, les </w:t>
      </w:r>
      <w:proofErr w:type="spellStart"/>
      <w:r w:rsidRPr="003928C3">
        <w:rPr>
          <w:rFonts w:ascii="Century Gothic" w:eastAsia="Times New Roman" w:hAnsi="Century Gothic" w:cs="Arial"/>
          <w:b/>
          <w:bCs/>
          <w:color w:val="000000"/>
          <w:sz w:val="29"/>
          <w:szCs w:val="29"/>
          <w:shd w:val="clear" w:color="auto" w:fill="FFFFFF"/>
        </w:rPr>
        <w:t>Core</w:t>
      </w:r>
      <w:proofErr w:type="spellEnd"/>
      <w:r w:rsidRPr="003928C3">
        <w:rPr>
          <w:rFonts w:ascii="Century Gothic" w:eastAsia="Times New Roman" w:hAnsi="Century Gothic" w:cs="Arial"/>
          <w:b/>
          <w:bCs/>
          <w:color w:val="000000"/>
          <w:sz w:val="29"/>
          <w:szCs w:val="29"/>
          <w:shd w:val="clear" w:color="auto" w:fill="FFFFFF"/>
        </w:rPr>
        <w:t xml:space="preserve"> M ont l’avantage de consommer peu d’énergie, et donc d’augmenter considérablement l’autonomie des appareils. C’est d’ailleurs le </w:t>
      </w:r>
      <w:proofErr w:type="spellStart"/>
      <w:r w:rsidRPr="003928C3">
        <w:rPr>
          <w:rFonts w:ascii="Century Gothic" w:eastAsia="Times New Roman" w:hAnsi="Century Gothic" w:cs="Arial"/>
          <w:b/>
          <w:bCs/>
          <w:color w:val="000000"/>
          <w:sz w:val="29"/>
          <w:szCs w:val="29"/>
          <w:shd w:val="clear" w:color="auto" w:fill="FFFFFF"/>
        </w:rPr>
        <w:t>Core</w:t>
      </w:r>
      <w:proofErr w:type="spellEnd"/>
      <w:r w:rsidRPr="003928C3">
        <w:rPr>
          <w:rFonts w:ascii="Century Gothic" w:eastAsia="Times New Roman" w:hAnsi="Century Gothic" w:cs="Arial"/>
          <w:b/>
          <w:bCs/>
          <w:color w:val="000000"/>
          <w:sz w:val="29"/>
          <w:szCs w:val="29"/>
          <w:shd w:val="clear" w:color="auto" w:fill="FFFFFF"/>
        </w:rPr>
        <w:t xml:space="preserve"> M qui équipe le dernier-né des portables d’Apple (9 h d’autonomie). Gardez en tête qu’un disque dur lent ralentira fortement l’impression de fluidité, même avec le plus performant des processeurs. Un disque SSD reste l’allié incontournable d’un bon processeur.</w:t>
      </w:r>
    </w:p>
    <w:p w14:paraId="2B881805" w14:textId="77777777" w:rsidR="00046021" w:rsidRDefault="00046021" w:rsidP="003928C3">
      <w:pPr>
        <w:spacing w:after="0" w:line="240" w:lineRule="auto"/>
        <w:rPr>
          <w:rFonts w:ascii="Century Gothic" w:eastAsia="Times New Roman" w:hAnsi="Century Gothic" w:cs="Arial"/>
          <w:b/>
          <w:bCs/>
          <w:color w:val="000000"/>
          <w:sz w:val="29"/>
          <w:szCs w:val="29"/>
          <w:shd w:val="clear" w:color="auto" w:fill="FFFFFF"/>
        </w:rPr>
      </w:pPr>
    </w:p>
    <w:p w14:paraId="1F0E5268" w14:textId="77777777" w:rsidR="008361C4" w:rsidRPr="00046021" w:rsidRDefault="008361C4" w:rsidP="003928C3">
      <w:pPr>
        <w:spacing w:after="0" w:line="240" w:lineRule="auto"/>
        <w:rPr>
          <w:rFonts w:ascii="Century Gothic" w:eastAsia="Times New Roman" w:hAnsi="Century Gothic" w:cs="Arial"/>
          <w:b/>
          <w:bCs/>
          <w:color w:val="000000"/>
          <w:sz w:val="29"/>
          <w:szCs w:val="29"/>
          <w:shd w:val="clear" w:color="auto" w:fill="FFFFFF"/>
        </w:rPr>
      </w:pPr>
    </w:p>
    <w:p w14:paraId="037C2A6A" w14:textId="77777777" w:rsidR="00046021" w:rsidRPr="00046021" w:rsidRDefault="00046021" w:rsidP="003928C3">
      <w:pPr>
        <w:spacing w:after="0" w:line="240" w:lineRule="auto"/>
        <w:rPr>
          <w:rFonts w:ascii="Century Gothic" w:eastAsia="Times New Roman" w:hAnsi="Century Gothic" w:cs="Arial"/>
          <w:b/>
          <w:bCs/>
          <w:color w:val="000000"/>
          <w:sz w:val="29"/>
          <w:szCs w:val="29"/>
          <w:shd w:val="clear" w:color="auto" w:fill="FFFFFF"/>
        </w:rPr>
      </w:pPr>
    </w:p>
    <w:p w14:paraId="4D73D4B0" w14:textId="77777777" w:rsidR="001152C7" w:rsidRPr="001D540E" w:rsidRDefault="001152C7" w:rsidP="00046021">
      <w:pPr>
        <w:pStyle w:val="Title"/>
        <w:rPr>
          <w:rFonts w:eastAsia="Times New Roman"/>
          <w:shd w:val="clear" w:color="auto" w:fill="FFFFFF"/>
        </w:rPr>
      </w:pPr>
    </w:p>
    <w:p w14:paraId="6FB335E8" w14:textId="77777777" w:rsidR="001152C7" w:rsidRPr="001D540E" w:rsidRDefault="00046021" w:rsidP="00046021">
      <w:pPr>
        <w:pStyle w:val="Title"/>
        <w:numPr>
          <w:ilvl w:val="0"/>
          <w:numId w:val="14"/>
        </w:numPr>
        <w:rPr>
          <w:rFonts w:eastAsia="Times New Roman"/>
          <w:shd w:val="clear" w:color="auto" w:fill="FFFFFF"/>
        </w:rPr>
      </w:pPr>
      <w:bookmarkStart w:id="3" w:name="_Toc533108254"/>
      <w:bookmarkStart w:id="4" w:name="_Toc533108310"/>
      <w:bookmarkStart w:id="5" w:name="_Toc533109331"/>
      <w:r w:rsidRPr="001D540E">
        <w:rPr>
          <w:rFonts w:eastAsia="Times New Roman"/>
          <w:shd w:val="clear" w:color="auto" w:fill="FFFFFF"/>
        </w:rPr>
        <w:lastRenderedPageBreak/>
        <w:t xml:space="preserve">Le nombre des corés de machine et </w:t>
      </w:r>
      <w:r w:rsidR="001152C7" w:rsidRPr="001D540E">
        <w:rPr>
          <w:rFonts w:eastAsia="Times New Roman"/>
          <w:shd w:val="clear" w:color="auto" w:fill="FFFFFF"/>
        </w:rPr>
        <w:t>L</w:t>
      </w:r>
      <w:r w:rsidRPr="001D540E">
        <w:rPr>
          <w:rFonts w:eastAsia="Times New Roman"/>
          <w:shd w:val="clear" w:color="auto" w:fill="FFFFFF"/>
        </w:rPr>
        <w:t xml:space="preserve">eur </w:t>
      </w:r>
      <w:r w:rsidR="001152C7" w:rsidRPr="001D540E">
        <w:rPr>
          <w:rFonts w:eastAsia="Times New Roman"/>
          <w:shd w:val="clear" w:color="auto" w:fill="FFFFFF"/>
        </w:rPr>
        <w:t>utilisation :</w:t>
      </w:r>
      <w:bookmarkEnd w:id="3"/>
      <w:bookmarkEnd w:id="4"/>
      <w:bookmarkEnd w:id="5"/>
    </w:p>
    <w:p w14:paraId="4927FA8B" w14:textId="77777777" w:rsidR="00046021" w:rsidRPr="00046021" w:rsidRDefault="00046021" w:rsidP="003928C3">
      <w:pPr>
        <w:spacing w:after="0" w:line="240" w:lineRule="auto"/>
        <w:rPr>
          <w:rFonts w:ascii="Century Gothic" w:eastAsia="Times New Roman" w:hAnsi="Century Gothic" w:cs="Arial"/>
          <w:b/>
          <w:bCs/>
          <w:color w:val="000000"/>
          <w:sz w:val="29"/>
          <w:szCs w:val="29"/>
          <w:shd w:val="clear" w:color="auto" w:fill="FFFFFF"/>
        </w:rPr>
      </w:pPr>
    </w:p>
    <w:p w14:paraId="1DC38AAD" w14:textId="77777777" w:rsidR="00046021" w:rsidRPr="00046021" w:rsidRDefault="00046021" w:rsidP="00E46D9E">
      <w:pPr>
        <w:spacing w:after="0" w:line="240" w:lineRule="auto"/>
        <w:outlineLvl w:val="0"/>
        <w:rPr>
          <w:rFonts w:ascii="Century Gothic" w:eastAsia="Times New Roman" w:hAnsi="Century Gothic" w:cs="Arial"/>
          <w:b/>
          <w:bCs/>
          <w:color w:val="000000"/>
          <w:sz w:val="29"/>
          <w:szCs w:val="29"/>
          <w:shd w:val="clear" w:color="auto" w:fill="FFFFFF"/>
        </w:rPr>
      </w:pPr>
      <w:r w:rsidRPr="00046021">
        <w:rPr>
          <w:rFonts w:ascii="Century Gothic" w:eastAsia="Times New Roman" w:hAnsi="Century Gothic" w:cs="Arial"/>
          <w:b/>
          <w:bCs/>
          <w:color w:val="000000"/>
          <w:sz w:val="29"/>
          <w:szCs w:val="29"/>
          <w:shd w:val="clear" w:color="auto" w:fill="FFFFFF"/>
        </w:rPr>
        <w:t xml:space="preserve">Mon pc contient 2 coré comme il en vois ci dessue </w:t>
      </w:r>
    </w:p>
    <w:p w14:paraId="71ABE310" w14:textId="77777777" w:rsidR="001152C7" w:rsidRPr="00046021" w:rsidRDefault="00046021" w:rsidP="003928C3">
      <w:pPr>
        <w:spacing w:after="0" w:line="240" w:lineRule="auto"/>
        <w:rPr>
          <w:rFonts w:ascii="Century Gothic" w:eastAsia="Times New Roman" w:hAnsi="Century Gothic" w:cs="Arial"/>
          <w:b/>
          <w:bCs/>
          <w:color w:val="000000"/>
          <w:sz w:val="29"/>
          <w:szCs w:val="29"/>
          <w:shd w:val="clear" w:color="auto" w:fill="FFFFFF"/>
        </w:rPr>
      </w:pPr>
      <w:r w:rsidRPr="00046021">
        <w:rPr>
          <w:rFonts w:ascii="Century Gothic" w:eastAsia="Times New Roman" w:hAnsi="Century Gothic" w:cs="Arial"/>
          <w:b/>
          <w:bCs/>
          <w:noProof/>
          <w:color w:val="000000"/>
          <w:sz w:val="29"/>
          <w:szCs w:val="29"/>
          <w:shd w:val="clear" w:color="auto" w:fill="FFFFFF"/>
          <w:lang w:val="en-US"/>
        </w:rPr>
        <w:drawing>
          <wp:inline distT="0" distB="0" distL="0" distR="0" wp14:anchorId="72FDD083" wp14:editId="0E3536BE">
            <wp:extent cx="5334000" cy="2476500"/>
            <wp:effectExtent l="203200" t="203200" r="203200" b="2159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title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32E34E" w14:textId="77777777" w:rsidR="001152C7" w:rsidRPr="003928C3" w:rsidRDefault="001152C7" w:rsidP="003928C3">
      <w:pPr>
        <w:spacing w:after="0" w:line="240" w:lineRule="auto"/>
        <w:rPr>
          <w:rFonts w:ascii="Century Gothic" w:eastAsia="Times New Roman" w:hAnsi="Century Gothic" w:cs="Times New Roman"/>
          <w:b/>
          <w:bCs/>
          <w:sz w:val="24"/>
          <w:szCs w:val="24"/>
        </w:rPr>
      </w:pPr>
      <w:r w:rsidRPr="00046021">
        <w:rPr>
          <w:rFonts w:ascii="Century Gothic" w:eastAsia="Times New Roman" w:hAnsi="Century Gothic" w:cs="Arial"/>
          <w:b/>
          <w:bCs/>
          <w:color w:val="000000"/>
          <w:sz w:val="29"/>
          <w:szCs w:val="29"/>
          <w:shd w:val="clear" w:color="auto" w:fill="FFFFFF"/>
        </w:rPr>
        <w:t xml:space="preserve">J’ai utilisé souvent les 2 </w:t>
      </w:r>
      <w:r w:rsidR="001D540E">
        <w:rPr>
          <w:rFonts w:ascii="Century Gothic" w:eastAsia="Times New Roman" w:hAnsi="Century Gothic" w:cs="Arial"/>
          <w:b/>
          <w:bCs/>
          <w:color w:val="000000"/>
          <w:sz w:val="29"/>
          <w:szCs w:val="29"/>
          <w:shd w:val="clear" w:color="auto" w:fill="FFFFFF"/>
        </w:rPr>
        <w:t>co</w:t>
      </w:r>
      <w:r w:rsidR="001D540E" w:rsidRPr="00046021">
        <w:rPr>
          <w:rFonts w:ascii="Century Gothic" w:eastAsia="Times New Roman" w:hAnsi="Century Gothic" w:cs="Arial"/>
          <w:b/>
          <w:bCs/>
          <w:color w:val="000000"/>
          <w:sz w:val="29"/>
          <w:szCs w:val="29"/>
          <w:shd w:val="clear" w:color="auto" w:fill="FFFFFF"/>
        </w:rPr>
        <w:t>ré</w:t>
      </w:r>
      <w:r w:rsidRPr="00046021">
        <w:rPr>
          <w:rFonts w:ascii="Century Gothic" w:eastAsia="Times New Roman" w:hAnsi="Century Gothic" w:cs="Arial"/>
          <w:b/>
          <w:bCs/>
          <w:color w:val="000000"/>
          <w:sz w:val="29"/>
          <w:szCs w:val="29"/>
          <w:shd w:val="clear" w:color="auto" w:fill="FFFFFF"/>
        </w:rPr>
        <w:t xml:space="preserve"> de</w:t>
      </w:r>
      <w:r w:rsidR="007176AE">
        <w:rPr>
          <w:rFonts w:ascii="Century Gothic" w:eastAsia="Times New Roman" w:hAnsi="Century Gothic" w:cs="Arial"/>
          <w:b/>
          <w:bCs/>
          <w:color w:val="000000"/>
          <w:sz w:val="29"/>
          <w:szCs w:val="29"/>
          <w:shd w:val="clear" w:color="auto" w:fill="FFFFFF"/>
        </w:rPr>
        <w:t xml:space="preserve"> mon</w:t>
      </w:r>
      <w:r w:rsidRPr="00046021">
        <w:rPr>
          <w:rFonts w:ascii="Century Gothic" w:eastAsia="Times New Roman" w:hAnsi="Century Gothic" w:cs="Arial"/>
          <w:b/>
          <w:bCs/>
          <w:color w:val="000000"/>
          <w:sz w:val="29"/>
          <w:szCs w:val="29"/>
          <w:shd w:val="clear" w:color="auto" w:fill="FFFFFF"/>
        </w:rPr>
        <w:t xml:space="preserve"> machine pour le développement d’application mobile et aussi pour la réalisation de mes projet professionnel </w:t>
      </w:r>
    </w:p>
    <w:p w14:paraId="3D472956" w14:textId="77777777" w:rsidR="001D540E" w:rsidRPr="00046021" w:rsidRDefault="001D540E" w:rsidP="00CD3E7C">
      <w:pPr>
        <w:rPr>
          <w:rFonts w:ascii="Century Gothic" w:hAnsi="Century Gothic"/>
          <w:b/>
          <w:bCs/>
          <w:color w:val="0070C0"/>
          <w:sz w:val="36"/>
          <w:szCs w:val="36"/>
        </w:rPr>
      </w:pPr>
    </w:p>
    <w:p w14:paraId="6E09A7B3" w14:textId="77777777" w:rsidR="00CD3E7C" w:rsidRDefault="00CD3E7C" w:rsidP="00382CFD">
      <w:pPr>
        <w:rPr>
          <w:rFonts w:ascii="Century Gothic" w:hAnsi="Century Gothic"/>
          <w:b/>
          <w:bCs/>
          <w:color w:val="FF0000"/>
          <w:sz w:val="44"/>
          <w:szCs w:val="44"/>
        </w:rPr>
      </w:pPr>
    </w:p>
    <w:p w14:paraId="0373679B" w14:textId="77777777" w:rsidR="008361C4" w:rsidRDefault="008361C4" w:rsidP="00382CFD">
      <w:pPr>
        <w:rPr>
          <w:rFonts w:ascii="Century Gothic" w:hAnsi="Century Gothic"/>
          <w:b/>
          <w:bCs/>
          <w:color w:val="FF0000"/>
          <w:sz w:val="44"/>
          <w:szCs w:val="44"/>
        </w:rPr>
      </w:pPr>
    </w:p>
    <w:p w14:paraId="7D5A563C" w14:textId="77777777" w:rsidR="00906E08" w:rsidRDefault="00906E08" w:rsidP="00382CFD">
      <w:pPr>
        <w:rPr>
          <w:rFonts w:ascii="Century Gothic" w:hAnsi="Century Gothic"/>
          <w:b/>
          <w:bCs/>
          <w:color w:val="FF0000"/>
          <w:sz w:val="44"/>
          <w:szCs w:val="44"/>
        </w:rPr>
      </w:pPr>
    </w:p>
    <w:p w14:paraId="0DAB2D18" w14:textId="77777777" w:rsidR="00906E08" w:rsidRDefault="00906E08" w:rsidP="00382CFD">
      <w:pPr>
        <w:rPr>
          <w:rFonts w:ascii="Century Gothic" w:hAnsi="Century Gothic"/>
          <w:b/>
          <w:bCs/>
          <w:color w:val="FF0000"/>
          <w:sz w:val="44"/>
          <w:szCs w:val="44"/>
        </w:rPr>
      </w:pPr>
    </w:p>
    <w:p w14:paraId="7AED9768" w14:textId="77777777" w:rsidR="00906E08" w:rsidRDefault="00906E08" w:rsidP="00382CFD">
      <w:pPr>
        <w:rPr>
          <w:rFonts w:ascii="Century Gothic" w:hAnsi="Century Gothic"/>
          <w:b/>
          <w:bCs/>
          <w:color w:val="FF0000"/>
          <w:sz w:val="44"/>
          <w:szCs w:val="44"/>
        </w:rPr>
      </w:pPr>
    </w:p>
    <w:p w14:paraId="07D658A3" w14:textId="77777777" w:rsidR="00906E08" w:rsidRDefault="00906E08" w:rsidP="00382CFD">
      <w:pPr>
        <w:rPr>
          <w:rFonts w:ascii="Century Gothic" w:hAnsi="Century Gothic"/>
          <w:b/>
          <w:bCs/>
          <w:color w:val="FF0000"/>
          <w:sz w:val="44"/>
          <w:szCs w:val="44"/>
        </w:rPr>
      </w:pPr>
    </w:p>
    <w:p w14:paraId="45130F66" w14:textId="77777777" w:rsidR="008361C4" w:rsidRPr="00046021" w:rsidRDefault="008361C4" w:rsidP="00382CFD">
      <w:pPr>
        <w:rPr>
          <w:rFonts w:ascii="Century Gothic" w:hAnsi="Century Gothic"/>
          <w:b/>
          <w:bCs/>
          <w:color w:val="FF0000"/>
          <w:sz w:val="44"/>
          <w:szCs w:val="44"/>
        </w:rPr>
      </w:pPr>
    </w:p>
    <w:p w14:paraId="0742A003" w14:textId="77777777" w:rsidR="00507FBF" w:rsidRPr="00906E08" w:rsidRDefault="00507FBF" w:rsidP="00507FBF">
      <w:pPr>
        <w:pStyle w:val="Title"/>
        <w:numPr>
          <w:ilvl w:val="0"/>
          <w:numId w:val="14"/>
        </w:numPr>
        <w:rPr>
          <w:rFonts w:eastAsia="Times New Roman"/>
        </w:rPr>
      </w:pPr>
      <w:bookmarkStart w:id="6" w:name="_Toc533109332"/>
      <w:r w:rsidRPr="00906E08">
        <w:rPr>
          <w:rFonts w:eastAsia="Times New Roman"/>
        </w:rPr>
        <w:lastRenderedPageBreak/>
        <w:t>Processus lourd vs processus</w:t>
      </w:r>
      <w:bookmarkEnd w:id="6"/>
      <w:r w:rsidRPr="00906E08">
        <w:rPr>
          <w:rFonts w:eastAsia="Times New Roman"/>
        </w:rPr>
        <w:t xml:space="preserve"> </w:t>
      </w:r>
    </w:p>
    <w:p w14:paraId="22015268" w14:textId="77777777" w:rsidR="00507FBF" w:rsidRDefault="00906E08" w:rsidP="00507FBF">
      <w:pPr>
        <w:spacing w:after="0" w:line="240" w:lineRule="auto"/>
        <w:rPr>
          <w:rFonts w:ascii="Century Gothic" w:eastAsia="Times New Roman" w:hAnsi="Century Gothic" w:cs="Arial"/>
          <w:b/>
          <w:bCs/>
          <w:color w:val="000000"/>
          <w:sz w:val="29"/>
          <w:szCs w:val="29"/>
          <w:shd w:val="clear" w:color="auto" w:fill="FFFFFF"/>
        </w:rPr>
      </w:pPr>
      <w:r w:rsidRPr="00507FBF">
        <w:rPr>
          <w:rFonts w:ascii="Century Gothic" w:eastAsia="Times New Roman" w:hAnsi="Century Gothic" w:cs="Arial"/>
          <w:b/>
          <w:bCs/>
          <w:color w:val="000000"/>
          <w:sz w:val="29"/>
          <w:szCs w:val="29"/>
          <w:shd w:val="clear" w:color="auto" w:fill="FFFFFF"/>
        </w:rPr>
        <w:t>Léger</w:t>
      </w:r>
      <w:r w:rsidR="00507FBF" w:rsidRPr="00507FBF">
        <w:rPr>
          <w:rFonts w:ascii="Century Gothic" w:eastAsia="Times New Roman" w:hAnsi="Century Gothic" w:cs="Arial"/>
          <w:b/>
          <w:bCs/>
          <w:color w:val="000000"/>
          <w:sz w:val="29"/>
          <w:szCs w:val="29"/>
          <w:shd w:val="clear" w:color="auto" w:fill="FFFFFF"/>
        </w:rPr>
        <w:t xml:space="preserve"> L’exécution d’un processus se fait dans son contexte. Quand il y a changement de processus courant, il y a une commutation ou changement de contexte. </w:t>
      </w:r>
    </w:p>
    <w:p w14:paraId="27C325EA" w14:textId="77777777" w:rsidR="00507FBF" w:rsidRDefault="00507FBF" w:rsidP="00507FBF">
      <w:pPr>
        <w:spacing w:after="0" w:line="240" w:lineRule="auto"/>
        <w:rPr>
          <w:rFonts w:ascii="Century Gothic" w:eastAsia="Times New Roman" w:hAnsi="Century Gothic" w:cs="Arial"/>
          <w:b/>
          <w:bCs/>
          <w:color w:val="000000"/>
          <w:sz w:val="29"/>
          <w:szCs w:val="29"/>
          <w:shd w:val="clear" w:color="auto" w:fill="FFFFFF"/>
        </w:rPr>
      </w:pPr>
      <w:r w:rsidRPr="00507FBF">
        <w:rPr>
          <w:rFonts w:ascii="Century Gothic" w:eastAsia="Times New Roman" w:hAnsi="Century Gothic" w:cs="Arial"/>
          <w:b/>
          <w:bCs/>
          <w:color w:val="000000"/>
          <w:sz w:val="29"/>
          <w:szCs w:val="29"/>
          <w:shd w:val="clear" w:color="auto" w:fill="FFFFFF"/>
        </w:rPr>
        <w:t xml:space="preserve">En raison de ce contexte, la plupart des systèmes offrent la distinction entre : </w:t>
      </w:r>
    </w:p>
    <w:p w14:paraId="04925C73" w14:textId="77777777" w:rsidR="00507FBF" w:rsidRDefault="00507FBF" w:rsidP="00507FBF">
      <w:pPr>
        <w:spacing w:after="0" w:line="240" w:lineRule="auto"/>
        <w:rPr>
          <w:rFonts w:ascii="Century Gothic" w:eastAsia="Times New Roman" w:hAnsi="Century Gothic" w:cs="Arial"/>
          <w:b/>
          <w:bCs/>
          <w:color w:val="000000"/>
          <w:sz w:val="29"/>
          <w:szCs w:val="29"/>
          <w:shd w:val="clear" w:color="auto" w:fill="FFFFFF"/>
        </w:rPr>
      </w:pPr>
      <w:r w:rsidRPr="00507FBF">
        <w:rPr>
          <w:rFonts w:ascii="Century Gothic" w:eastAsia="Times New Roman" w:hAnsi="Century Gothic" w:cs="Arial"/>
          <w:b/>
          <w:bCs/>
          <w:color w:val="000000"/>
          <w:sz w:val="29"/>
          <w:szCs w:val="29"/>
          <w:shd w:val="clear" w:color="auto" w:fill="FFFFFF"/>
        </w:rPr>
        <w:t xml:space="preserve">– « processus lourd », qui sont complètement isolés les uns des autres car ayant chacun leur contexte </w:t>
      </w:r>
    </w:p>
    <w:p w14:paraId="7DF16477" w14:textId="77777777" w:rsidR="00906E08" w:rsidRDefault="00906E08" w:rsidP="00906E08">
      <w:pPr>
        <w:spacing w:after="0" w:line="24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9"/>
          <w:szCs w:val="29"/>
          <w:shd w:val="clear" w:color="auto" w:fill="FFFFFF"/>
        </w:rPr>
      </w:pPr>
      <w:r>
        <w:rPr>
          <w:rFonts w:ascii="Century Gothic" w:eastAsia="Times New Roman" w:hAnsi="Century Gothic" w:cs="Arial"/>
          <w:b/>
          <w:bCs/>
          <w:noProof/>
          <w:color w:val="000000"/>
          <w:sz w:val="29"/>
          <w:szCs w:val="29"/>
          <w:shd w:val="clear" w:color="auto" w:fill="FFFFFF"/>
          <w:lang w:val="en-US"/>
        </w:rPr>
        <w:drawing>
          <wp:inline distT="0" distB="0" distL="0" distR="0" wp14:anchorId="2A81C1F6" wp14:editId="4EFAB0EA">
            <wp:extent cx="3886200" cy="2197100"/>
            <wp:effectExtent l="203200" t="203200" r="203200" b="2159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19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A82E61" w14:textId="77777777" w:rsidR="00507FBF" w:rsidRDefault="00507FBF" w:rsidP="00507FBF">
      <w:pPr>
        <w:spacing w:after="0" w:line="240" w:lineRule="auto"/>
        <w:rPr>
          <w:rFonts w:ascii="Century Gothic" w:eastAsia="Times New Roman" w:hAnsi="Century Gothic" w:cs="Arial"/>
          <w:b/>
          <w:bCs/>
          <w:color w:val="000000"/>
          <w:sz w:val="29"/>
          <w:szCs w:val="29"/>
          <w:shd w:val="clear" w:color="auto" w:fill="FFFFFF"/>
        </w:rPr>
      </w:pPr>
      <w:r w:rsidRPr="00507FBF">
        <w:rPr>
          <w:rFonts w:ascii="Century Gothic" w:eastAsia="Times New Roman" w:hAnsi="Century Gothic" w:cs="Arial"/>
          <w:b/>
          <w:bCs/>
          <w:color w:val="000000"/>
          <w:sz w:val="29"/>
          <w:szCs w:val="29"/>
          <w:shd w:val="clear" w:color="auto" w:fill="FFFFFF"/>
        </w:rPr>
        <w:t xml:space="preserve">– « processus légers » (threads), qui partagent un contexte commun sauf la pile (les threads possèdent leur propre pile d’appel) </w:t>
      </w:r>
    </w:p>
    <w:p w14:paraId="3F081089" w14:textId="77777777" w:rsidR="00906E08" w:rsidRDefault="00906E08" w:rsidP="00906E08">
      <w:pPr>
        <w:spacing w:after="0" w:line="24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9"/>
          <w:szCs w:val="29"/>
          <w:shd w:val="clear" w:color="auto" w:fill="FFFFFF"/>
        </w:rPr>
      </w:pPr>
      <w:r>
        <w:rPr>
          <w:rFonts w:ascii="Century Gothic" w:eastAsia="Times New Roman" w:hAnsi="Century Gothic" w:cs="Arial"/>
          <w:b/>
          <w:bCs/>
          <w:noProof/>
          <w:color w:val="000000"/>
          <w:sz w:val="29"/>
          <w:szCs w:val="29"/>
          <w:shd w:val="clear" w:color="auto" w:fill="FFFFFF"/>
          <w:lang w:val="en-US"/>
        </w:rPr>
        <w:drawing>
          <wp:inline distT="0" distB="0" distL="0" distR="0" wp14:anchorId="0261E3D8" wp14:editId="006E78FD">
            <wp:extent cx="3429000" cy="2438400"/>
            <wp:effectExtent l="203200" t="203200" r="203200" b="2032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6F34AF" w14:textId="77777777" w:rsidR="00507FBF" w:rsidRPr="00507FBF" w:rsidRDefault="00507FBF" w:rsidP="00507FBF">
      <w:pPr>
        <w:spacing w:after="0" w:line="240" w:lineRule="auto"/>
        <w:rPr>
          <w:rFonts w:ascii="Century Gothic" w:eastAsia="Times New Roman" w:hAnsi="Century Gothic" w:cs="Arial"/>
          <w:b/>
          <w:bCs/>
          <w:color w:val="000000"/>
          <w:sz w:val="29"/>
          <w:szCs w:val="29"/>
          <w:shd w:val="clear" w:color="auto" w:fill="FFFFFF"/>
        </w:rPr>
      </w:pPr>
      <w:r w:rsidRPr="00507FBF">
        <w:rPr>
          <w:rFonts w:ascii="Century Gothic" w:eastAsia="Times New Roman" w:hAnsi="Century Gothic" w:cs="Arial"/>
          <w:b/>
          <w:bCs/>
          <w:color w:val="000000"/>
          <w:sz w:val="29"/>
          <w:szCs w:val="29"/>
          <w:shd w:val="clear" w:color="auto" w:fill="FFFFFF"/>
        </w:rPr>
        <w:t>Remarque : Tous deux représentent l’exécution d’un ensemble d’instructions du langage machine d’un processeur (notion de fil).</w:t>
      </w:r>
    </w:p>
    <w:p w14:paraId="4C44DA0A" w14:textId="77777777" w:rsidR="0073074A" w:rsidRPr="00046021" w:rsidRDefault="00906E08" w:rsidP="00906E08">
      <w:pPr>
        <w:jc w:val="center"/>
        <w:rPr>
          <w:rFonts w:ascii="Century Gothic" w:hAnsi="Century Gothic"/>
          <w:b/>
          <w:bCs/>
          <w:color w:val="1F4E79" w:themeColor="accent1" w:themeShade="80"/>
          <w:sz w:val="44"/>
          <w:szCs w:val="44"/>
        </w:rPr>
      </w:pPr>
      <w:r>
        <w:rPr>
          <w:rFonts w:ascii="Century Gothic" w:hAnsi="Century Gothic"/>
          <w:b/>
          <w:bCs/>
          <w:noProof/>
          <w:color w:val="1F4E79" w:themeColor="accent1" w:themeShade="80"/>
          <w:sz w:val="44"/>
          <w:szCs w:val="44"/>
          <w:lang w:val="en-US"/>
        </w:rPr>
        <w:lastRenderedPageBreak/>
        <w:drawing>
          <wp:inline distT="0" distB="0" distL="0" distR="0" wp14:anchorId="29243923" wp14:editId="6DB0B92A">
            <wp:extent cx="4051300" cy="3708400"/>
            <wp:effectExtent l="203200" t="203200" r="215900" b="2032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370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6DA1E1" w14:textId="77777777" w:rsidR="00FD3743" w:rsidRPr="00046021" w:rsidRDefault="00586474" w:rsidP="00046021">
      <w:pPr>
        <w:pStyle w:val="Title"/>
        <w:numPr>
          <w:ilvl w:val="0"/>
          <w:numId w:val="14"/>
        </w:numPr>
      </w:pPr>
      <w:bookmarkStart w:id="7" w:name="_Toc533108256"/>
      <w:bookmarkStart w:id="8" w:name="_Toc533108312"/>
      <w:bookmarkStart w:id="9" w:name="_Toc533109333"/>
      <w:r w:rsidRPr="00046021">
        <w:t>Etats d’un processus :</w:t>
      </w:r>
      <w:bookmarkEnd w:id="7"/>
      <w:bookmarkEnd w:id="8"/>
      <w:bookmarkEnd w:id="9"/>
    </w:p>
    <w:p w14:paraId="70E7EBF5" w14:textId="77777777" w:rsidR="00586474" w:rsidRPr="00046021" w:rsidRDefault="00586474" w:rsidP="00E46D9E">
      <w:pPr>
        <w:pStyle w:val="NormalWeb"/>
        <w:shd w:val="clear" w:color="auto" w:fill="FFFFFF"/>
        <w:spacing w:before="120" w:beforeAutospacing="0" w:after="120" w:afterAutospacing="0"/>
        <w:outlineLvl w:val="0"/>
        <w:rPr>
          <w:rFonts w:ascii="Century Gothic" w:eastAsiaTheme="minorHAnsi" w:hAnsi="Century Gothic" w:cstheme="majorBidi"/>
          <w:b/>
          <w:bCs/>
          <w:sz w:val="26"/>
          <w:szCs w:val="26"/>
        </w:rPr>
      </w:pPr>
      <w:r w:rsidRPr="00046021">
        <w:rPr>
          <w:rFonts w:ascii="Century Gothic" w:eastAsiaTheme="minorHAnsi" w:hAnsi="Century Gothic" w:cstheme="majorBidi"/>
          <w:b/>
          <w:bCs/>
          <w:sz w:val="26"/>
          <w:szCs w:val="26"/>
        </w:rPr>
        <w:t>Ces états existent dans la plupart des </w:t>
      </w:r>
      <w:hyperlink r:id="rId15" w:tooltip="Système d'exploitation" w:history="1">
        <w:r w:rsidRPr="00046021">
          <w:rPr>
            <w:rFonts w:ascii="Century Gothic" w:eastAsiaTheme="minorHAnsi" w:hAnsi="Century Gothic" w:cstheme="majorBidi"/>
            <w:b/>
            <w:bCs/>
            <w:sz w:val="26"/>
            <w:szCs w:val="26"/>
          </w:rPr>
          <w:t>systèmes d'exploitation</w:t>
        </w:r>
      </w:hyperlink>
      <w:r w:rsidRPr="00046021">
        <w:rPr>
          <w:rFonts w:ascii="Century Gothic" w:eastAsiaTheme="minorHAnsi" w:hAnsi="Century Gothic" w:cstheme="majorBidi"/>
          <w:b/>
          <w:bCs/>
          <w:sz w:val="26"/>
          <w:szCs w:val="26"/>
        </w:rPr>
        <w:t> :</w:t>
      </w:r>
    </w:p>
    <w:p w14:paraId="0C541131" w14:textId="77777777" w:rsidR="00586474" w:rsidRPr="00046021" w:rsidRDefault="00586474" w:rsidP="00586474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384"/>
        <w:rPr>
          <w:rFonts w:ascii="Century Gothic" w:hAnsi="Century Gothic" w:cstheme="majorBidi"/>
          <w:b/>
          <w:bCs/>
          <w:sz w:val="26"/>
          <w:szCs w:val="26"/>
        </w:rPr>
      </w:pPr>
      <w:r w:rsidRPr="00046021">
        <w:rPr>
          <w:rFonts w:ascii="Century Gothic" w:hAnsi="Century Gothic" w:cstheme="majorBidi"/>
          <w:b/>
          <w:bCs/>
          <w:sz w:val="26"/>
          <w:szCs w:val="26"/>
        </w:rPr>
        <w:t>Initialisation (en anglais, </w:t>
      </w:r>
      <w:proofErr w:type="spellStart"/>
      <w:r w:rsidRPr="00046021">
        <w:rPr>
          <w:rFonts w:ascii="Century Gothic" w:hAnsi="Century Gothic" w:cstheme="majorBidi"/>
          <w:b/>
          <w:bCs/>
          <w:sz w:val="26"/>
          <w:szCs w:val="26"/>
        </w:rPr>
        <w:t>created</w:t>
      </w:r>
      <w:proofErr w:type="spellEnd"/>
      <w:r w:rsidRPr="00046021">
        <w:rPr>
          <w:rFonts w:ascii="Century Gothic" w:hAnsi="Century Gothic" w:cstheme="majorBidi"/>
          <w:b/>
          <w:bCs/>
          <w:sz w:val="26"/>
          <w:szCs w:val="26"/>
        </w:rPr>
        <w:t> ou new) :</w:t>
      </w:r>
    </w:p>
    <w:p w14:paraId="10242998" w14:textId="77777777" w:rsidR="00586474" w:rsidRPr="00046021" w:rsidRDefault="00586474" w:rsidP="00586474">
      <w:pPr>
        <w:shd w:val="clear" w:color="auto" w:fill="FFFFFF"/>
        <w:spacing w:after="24"/>
        <w:ind w:left="360" w:firstLine="24"/>
        <w:rPr>
          <w:rFonts w:ascii="Century Gothic" w:hAnsi="Century Gothic" w:cstheme="majorBidi"/>
          <w:b/>
          <w:bCs/>
          <w:sz w:val="26"/>
          <w:szCs w:val="26"/>
        </w:rPr>
      </w:pPr>
      <w:r w:rsidRPr="00046021">
        <w:rPr>
          <w:rFonts w:ascii="Century Gothic" w:hAnsi="Century Gothic" w:cstheme="majorBidi"/>
          <w:b/>
          <w:bCs/>
          <w:sz w:val="26"/>
          <w:szCs w:val="26"/>
        </w:rPr>
        <w:t>C'est le premier état d'un processus. Il y attend que l'</w:t>
      </w:r>
      <w:hyperlink r:id="rId16" w:tooltip="Ordonnanceur" w:history="1">
        <w:r w:rsidRPr="00046021">
          <w:rPr>
            <w:rFonts w:ascii="Century Gothic" w:hAnsi="Century Gothic" w:cstheme="majorBidi"/>
            <w:b/>
            <w:bCs/>
            <w:sz w:val="26"/>
            <w:szCs w:val="26"/>
          </w:rPr>
          <w:t>ordonnanceur</w:t>
        </w:r>
      </w:hyperlink>
      <w:r w:rsidRPr="00046021">
        <w:rPr>
          <w:rFonts w:ascii="Century Gothic" w:hAnsi="Century Gothic" w:cstheme="majorBidi"/>
          <w:b/>
          <w:bCs/>
          <w:sz w:val="26"/>
          <w:szCs w:val="26"/>
        </w:rPr>
        <w:t> le place dans l'état prêt, ce qui peut prendre plus ou moins longtemps. Généralement, dans les </w:t>
      </w:r>
      <w:hyperlink r:id="rId17" w:tooltip="Ordinateurs de bureau" w:history="1">
        <w:r w:rsidRPr="00046021">
          <w:rPr>
            <w:rFonts w:ascii="Century Gothic" w:hAnsi="Century Gothic" w:cstheme="majorBidi"/>
            <w:b/>
            <w:bCs/>
            <w:sz w:val="26"/>
            <w:szCs w:val="26"/>
          </w:rPr>
          <w:t>ordinateurs de bureau</w:t>
        </w:r>
      </w:hyperlink>
      <w:r w:rsidRPr="00046021">
        <w:rPr>
          <w:rFonts w:ascii="Century Gothic" w:hAnsi="Century Gothic" w:cstheme="majorBidi"/>
          <w:b/>
          <w:bCs/>
          <w:sz w:val="26"/>
          <w:szCs w:val="26"/>
        </w:rPr>
        <w:t>, cela est automatique ; dans un </w:t>
      </w:r>
      <w:hyperlink r:id="rId18" w:tooltip="Système d'exploitation temps réel" w:history="1">
        <w:r w:rsidRPr="00046021">
          <w:rPr>
            <w:rFonts w:ascii="Century Gothic" w:hAnsi="Century Gothic" w:cstheme="majorBidi"/>
            <w:b/>
            <w:bCs/>
            <w:sz w:val="26"/>
            <w:szCs w:val="26"/>
          </w:rPr>
          <w:t>système d'exploitation temps réel</w:t>
        </w:r>
      </w:hyperlink>
      <w:r w:rsidRPr="00046021">
        <w:rPr>
          <w:rFonts w:ascii="Century Gothic" w:hAnsi="Century Gothic" w:cstheme="majorBidi"/>
          <w:b/>
          <w:bCs/>
          <w:sz w:val="26"/>
          <w:szCs w:val="26"/>
        </w:rPr>
        <w:t xml:space="preserve">, cette admission </w:t>
      </w:r>
      <w:proofErr w:type="spellStart"/>
      <w:r w:rsidRPr="00046021">
        <w:rPr>
          <w:rFonts w:ascii="Century Gothic" w:hAnsi="Century Gothic" w:cstheme="majorBidi"/>
          <w:b/>
          <w:bCs/>
          <w:sz w:val="26"/>
          <w:szCs w:val="26"/>
        </w:rPr>
        <w:t>peut-être</w:t>
      </w:r>
      <w:proofErr w:type="spellEnd"/>
      <w:r w:rsidRPr="00046021">
        <w:rPr>
          <w:rFonts w:ascii="Century Gothic" w:hAnsi="Century Gothic" w:cstheme="majorBidi"/>
          <w:b/>
          <w:bCs/>
          <w:sz w:val="26"/>
          <w:szCs w:val="26"/>
        </w:rPr>
        <w:t xml:space="preserve"> reportée. En effet, dans de tels systèmes, trop de processus en attente peuvent amener à une saturation, notamment des </w:t>
      </w:r>
      <w:hyperlink r:id="rId19" w:tooltip="Bus informatique" w:history="1">
        <w:r w:rsidRPr="00046021">
          <w:rPr>
            <w:rFonts w:ascii="Century Gothic" w:hAnsi="Century Gothic" w:cstheme="majorBidi"/>
            <w:b/>
            <w:bCs/>
            <w:sz w:val="26"/>
            <w:szCs w:val="26"/>
          </w:rPr>
          <w:t>bus</w:t>
        </w:r>
      </w:hyperlink>
      <w:r w:rsidRPr="00046021">
        <w:rPr>
          <w:rFonts w:ascii="Century Gothic" w:hAnsi="Century Gothic" w:cstheme="majorBidi"/>
          <w:b/>
          <w:bCs/>
          <w:sz w:val="26"/>
          <w:szCs w:val="26"/>
        </w:rPr>
        <w:t>, entraînant l'incapacité du système à tenir les délais.</w:t>
      </w:r>
    </w:p>
    <w:p w14:paraId="565C66D0" w14:textId="77777777" w:rsidR="00586474" w:rsidRPr="00046021" w:rsidRDefault="00586474" w:rsidP="00586474">
      <w:pPr>
        <w:numPr>
          <w:ilvl w:val="0"/>
          <w:numId w:val="9"/>
        </w:numPr>
        <w:shd w:val="clear" w:color="auto" w:fill="FFFFFF"/>
        <w:tabs>
          <w:tab w:val="clear" w:pos="720"/>
          <w:tab w:val="num" w:pos="312"/>
        </w:tabs>
        <w:spacing w:before="100" w:beforeAutospacing="1" w:after="24" w:line="240" w:lineRule="auto"/>
        <w:ind w:left="360"/>
        <w:rPr>
          <w:rFonts w:ascii="Century Gothic" w:hAnsi="Century Gothic" w:cstheme="majorBidi"/>
          <w:b/>
          <w:bCs/>
          <w:sz w:val="26"/>
          <w:szCs w:val="26"/>
        </w:rPr>
      </w:pPr>
      <w:r w:rsidRPr="00046021">
        <w:rPr>
          <w:rFonts w:ascii="Century Gothic" w:hAnsi="Century Gothic" w:cstheme="majorBidi"/>
          <w:b/>
          <w:bCs/>
          <w:sz w:val="26"/>
          <w:szCs w:val="26"/>
        </w:rPr>
        <w:t>Prêt ou En attente (en anglais, </w:t>
      </w:r>
      <w:proofErr w:type="spellStart"/>
      <w:r w:rsidRPr="00046021">
        <w:rPr>
          <w:rFonts w:ascii="Century Gothic" w:hAnsi="Century Gothic" w:cstheme="majorBidi"/>
          <w:b/>
          <w:bCs/>
          <w:sz w:val="26"/>
          <w:szCs w:val="26"/>
        </w:rPr>
        <w:t>ready</w:t>
      </w:r>
      <w:proofErr w:type="spellEnd"/>
      <w:r w:rsidRPr="00046021">
        <w:rPr>
          <w:rFonts w:ascii="Century Gothic" w:hAnsi="Century Gothic" w:cstheme="majorBidi"/>
          <w:b/>
          <w:bCs/>
          <w:sz w:val="26"/>
          <w:szCs w:val="26"/>
        </w:rPr>
        <w:t> ou </w:t>
      </w:r>
      <w:proofErr w:type="spellStart"/>
      <w:r w:rsidRPr="00046021">
        <w:rPr>
          <w:rFonts w:ascii="Century Gothic" w:hAnsi="Century Gothic" w:cstheme="majorBidi"/>
          <w:b/>
          <w:bCs/>
          <w:sz w:val="26"/>
          <w:szCs w:val="26"/>
        </w:rPr>
        <w:t>runnable</w:t>
      </w:r>
      <w:proofErr w:type="spellEnd"/>
      <w:r w:rsidRPr="00046021">
        <w:rPr>
          <w:rFonts w:ascii="Century Gothic" w:hAnsi="Century Gothic" w:cstheme="majorBidi"/>
          <w:b/>
          <w:bCs/>
          <w:sz w:val="26"/>
          <w:szCs w:val="26"/>
        </w:rPr>
        <w:t>) :</w:t>
      </w:r>
    </w:p>
    <w:p w14:paraId="31E1150D" w14:textId="77777777" w:rsidR="00586474" w:rsidRPr="00046021" w:rsidRDefault="00586474" w:rsidP="00586474">
      <w:pPr>
        <w:shd w:val="clear" w:color="auto" w:fill="FFFFFF"/>
        <w:spacing w:after="24"/>
        <w:ind w:left="312"/>
        <w:rPr>
          <w:rFonts w:ascii="Century Gothic" w:hAnsi="Century Gothic" w:cstheme="majorBidi"/>
          <w:b/>
          <w:bCs/>
          <w:sz w:val="26"/>
          <w:szCs w:val="26"/>
        </w:rPr>
      </w:pPr>
      <w:r w:rsidRPr="00046021">
        <w:rPr>
          <w:rFonts w:ascii="Century Gothic" w:hAnsi="Century Gothic" w:cstheme="majorBidi"/>
          <w:b/>
          <w:bCs/>
          <w:sz w:val="26"/>
          <w:szCs w:val="26"/>
        </w:rPr>
        <w:t>Dans cet état, le processus a été chargé en </w:t>
      </w:r>
      <w:hyperlink r:id="rId20" w:tooltip="Mémoire (informatique)" w:history="1">
        <w:r w:rsidRPr="00046021">
          <w:rPr>
            <w:rFonts w:ascii="Century Gothic" w:hAnsi="Century Gothic" w:cstheme="majorBidi"/>
            <w:b/>
            <w:bCs/>
            <w:sz w:val="26"/>
            <w:szCs w:val="26"/>
          </w:rPr>
          <w:t>mémoire centrale</w:t>
        </w:r>
      </w:hyperlink>
      <w:r w:rsidRPr="00046021">
        <w:rPr>
          <w:rFonts w:ascii="Century Gothic" w:hAnsi="Century Gothic" w:cstheme="majorBidi"/>
          <w:b/>
          <w:bCs/>
          <w:sz w:val="26"/>
          <w:szCs w:val="26"/>
        </w:rPr>
        <w:t> et attend son exécution sur le </w:t>
      </w:r>
      <w:hyperlink r:id="rId21" w:tooltip="Processeur" w:history="1">
        <w:r w:rsidRPr="00046021">
          <w:rPr>
            <w:rFonts w:ascii="Century Gothic" w:hAnsi="Century Gothic" w:cstheme="majorBidi"/>
            <w:b/>
            <w:bCs/>
            <w:sz w:val="26"/>
            <w:szCs w:val="26"/>
          </w:rPr>
          <w:t>processeur</w:t>
        </w:r>
      </w:hyperlink>
      <w:r w:rsidRPr="00046021">
        <w:rPr>
          <w:rFonts w:ascii="Century Gothic" w:hAnsi="Century Gothic" w:cstheme="majorBidi"/>
          <w:b/>
          <w:bCs/>
          <w:sz w:val="26"/>
          <w:szCs w:val="26"/>
        </w:rPr>
        <w:t xml:space="preserve">, c'est-à-dire </w:t>
      </w:r>
      <w:proofErr w:type="spellStart"/>
      <w:r w:rsidRPr="00046021">
        <w:rPr>
          <w:rFonts w:ascii="Century Gothic" w:hAnsi="Century Gothic" w:cstheme="majorBidi"/>
          <w:b/>
          <w:bCs/>
          <w:sz w:val="26"/>
          <w:szCs w:val="26"/>
        </w:rPr>
        <w:t>une</w:t>
      </w:r>
      <w:hyperlink r:id="rId22" w:tooltip="Commutation de contexte" w:history="1">
        <w:r w:rsidRPr="00046021">
          <w:rPr>
            <w:rFonts w:ascii="Century Gothic" w:hAnsi="Century Gothic" w:cstheme="majorBidi"/>
            <w:b/>
            <w:bCs/>
            <w:sz w:val="26"/>
            <w:szCs w:val="26"/>
          </w:rPr>
          <w:t>commutation</w:t>
        </w:r>
        <w:proofErr w:type="spellEnd"/>
        <w:r w:rsidRPr="00046021">
          <w:rPr>
            <w:rFonts w:ascii="Century Gothic" w:hAnsi="Century Gothic" w:cstheme="majorBidi"/>
            <w:b/>
            <w:bCs/>
            <w:sz w:val="26"/>
            <w:szCs w:val="26"/>
          </w:rPr>
          <w:t xml:space="preserve"> de contexte</w:t>
        </w:r>
      </w:hyperlink>
      <w:r w:rsidRPr="00046021">
        <w:rPr>
          <w:rFonts w:ascii="Century Gothic" w:hAnsi="Century Gothic" w:cstheme="majorBidi"/>
          <w:b/>
          <w:bCs/>
          <w:sz w:val="26"/>
          <w:szCs w:val="26"/>
        </w:rPr>
        <w:t> provoquée par l'ordonnanceur.</w:t>
      </w:r>
    </w:p>
    <w:p w14:paraId="22F1653F" w14:textId="77777777" w:rsidR="00586474" w:rsidRPr="00046021" w:rsidRDefault="00586474" w:rsidP="00586474">
      <w:pPr>
        <w:shd w:val="clear" w:color="auto" w:fill="FFFFFF"/>
        <w:spacing w:after="24"/>
        <w:ind w:left="312"/>
        <w:rPr>
          <w:rFonts w:ascii="Century Gothic" w:hAnsi="Century Gothic" w:cstheme="majorBidi"/>
          <w:b/>
          <w:bCs/>
          <w:sz w:val="26"/>
          <w:szCs w:val="26"/>
        </w:rPr>
      </w:pPr>
      <w:r w:rsidRPr="00046021">
        <w:rPr>
          <w:rFonts w:ascii="Century Gothic" w:hAnsi="Century Gothic" w:cstheme="majorBidi"/>
          <w:b/>
          <w:bCs/>
          <w:sz w:val="26"/>
          <w:szCs w:val="26"/>
        </w:rPr>
        <w:t>Il peut y avoir beaucoup de processus en attente car, sur un ordinateur équipé d'un seul processeur, les processus doivent passer un par un. Les processus disponibles sont rangés dans une </w:t>
      </w:r>
      <w:hyperlink r:id="rId23" w:tooltip="File (structure de données)" w:history="1">
        <w:r w:rsidRPr="00046021">
          <w:rPr>
            <w:rFonts w:ascii="Century Gothic" w:hAnsi="Century Gothic" w:cstheme="majorBidi"/>
            <w:b/>
            <w:bCs/>
            <w:sz w:val="26"/>
            <w:szCs w:val="26"/>
          </w:rPr>
          <w:t>file</w:t>
        </w:r>
      </w:hyperlink>
      <w:r w:rsidRPr="00046021">
        <w:rPr>
          <w:rFonts w:ascii="Century Gothic" w:hAnsi="Century Gothic" w:cstheme="majorBidi"/>
          <w:b/>
          <w:bCs/>
          <w:sz w:val="26"/>
          <w:szCs w:val="26"/>
        </w:rPr>
        <w:t xml:space="preserve"> ; les autres, ceux qui attendent </w:t>
      </w:r>
      <w:r w:rsidRPr="00046021">
        <w:rPr>
          <w:rFonts w:ascii="Century Gothic" w:hAnsi="Century Gothic" w:cstheme="majorBidi"/>
          <w:b/>
          <w:bCs/>
          <w:sz w:val="26"/>
          <w:szCs w:val="26"/>
        </w:rPr>
        <w:lastRenderedPageBreak/>
        <w:t>quelque chose (données provenant du disque dur, une connexion internet, etc.) ne sont pas pris en compte. Cette file d'attente (</w:t>
      </w:r>
      <w:proofErr w:type="spellStart"/>
      <w:r w:rsidRPr="00046021">
        <w:rPr>
          <w:rFonts w:ascii="Century Gothic" w:hAnsi="Century Gothic" w:cstheme="majorBidi"/>
          <w:b/>
          <w:bCs/>
          <w:sz w:val="26"/>
          <w:szCs w:val="26"/>
        </w:rPr>
        <w:t>ready</w:t>
      </w:r>
      <w:proofErr w:type="spellEnd"/>
      <w:r w:rsidRPr="00046021">
        <w:rPr>
          <w:rFonts w:ascii="Century Gothic" w:hAnsi="Century Gothic" w:cstheme="majorBidi"/>
          <w:b/>
          <w:bCs/>
          <w:sz w:val="26"/>
          <w:szCs w:val="26"/>
        </w:rPr>
        <w:t xml:space="preserve"> queue) est gérée par l'</w:t>
      </w:r>
      <w:hyperlink r:id="rId24" w:tooltip="Ordonnanceur" w:history="1">
        <w:r w:rsidRPr="00046021">
          <w:rPr>
            <w:rFonts w:ascii="Century Gothic" w:hAnsi="Century Gothic" w:cstheme="majorBidi"/>
            <w:b/>
            <w:bCs/>
            <w:sz w:val="26"/>
            <w:szCs w:val="26"/>
          </w:rPr>
          <w:t>ordonnanceur</w:t>
        </w:r>
      </w:hyperlink>
      <w:r w:rsidRPr="00046021">
        <w:rPr>
          <w:rFonts w:ascii="Century Gothic" w:hAnsi="Century Gothic" w:cstheme="majorBidi"/>
          <w:b/>
          <w:bCs/>
          <w:sz w:val="26"/>
          <w:szCs w:val="26"/>
        </w:rPr>
        <w:t>.</w:t>
      </w:r>
    </w:p>
    <w:p w14:paraId="21C5ED57" w14:textId="77777777" w:rsidR="00586474" w:rsidRPr="00046021" w:rsidRDefault="00586474" w:rsidP="00586474">
      <w:pPr>
        <w:numPr>
          <w:ilvl w:val="0"/>
          <w:numId w:val="10"/>
        </w:numPr>
        <w:shd w:val="clear" w:color="auto" w:fill="FFFFFF"/>
        <w:tabs>
          <w:tab w:val="clear" w:pos="720"/>
          <w:tab w:val="num" w:pos="-456"/>
        </w:tabs>
        <w:spacing w:before="100" w:beforeAutospacing="1" w:after="24" w:line="240" w:lineRule="auto"/>
        <w:ind w:left="360"/>
        <w:rPr>
          <w:rFonts w:ascii="Century Gothic" w:hAnsi="Century Gothic" w:cstheme="majorBidi"/>
          <w:b/>
          <w:bCs/>
          <w:sz w:val="26"/>
          <w:szCs w:val="26"/>
        </w:rPr>
      </w:pPr>
      <w:r w:rsidRPr="00046021">
        <w:rPr>
          <w:rFonts w:ascii="Century Gothic" w:hAnsi="Century Gothic" w:cstheme="majorBidi"/>
          <w:b/>
          <w:bCs/>
          <w:sz w:val="26"/>
          <w:szCs w:val="26"/>
        </w:rPr>
        <w:t>Élu ou Exécution (en anglais, running) :</w:t>
      </w:r>
    </w:p>
    <w:p w14:paraId="412EF913" w14:textId="77777777" w:rsidR="00586474" w:rsidRPr="00046021" w:rsidRDefault="00586474" w:rsidP="00E46D9E">
      <w:pPr>
        <w:shd w:val="clear" w:color="auto" w:fill="FFFFFF"/>
        <w:spacing w:after="24"/>
        <w:ind w:left="-456" w:firstLine="816"/>
        <w:outlineLvl w:val="0"/>
        <w:rPr>
          <w:rFonts w:ascii="Century Gothic" w:hAnsi="Century Gothic" w:cstheme="majorBidi"/>
          <w:b/>
          <w:bCs/>
          <w:sz w:val="26"/>
          <w:szCs w:val="26"/>
        </w:rPr>
      </w:pPr>
      <w:r w:rsidRPr="00046021">
        <w:rPr>
          <w:rFonts w:ascii="Century Gothic" w:hAnsi="Century Gothic" w:cstheme="majorBidi"/>
          <w:b/>
          <w:bCs/>
          <w:sz w:val="26"/>
          <w:szCs w:val="26"/>
        </w:rPr>
        <w:t>Le processus est en cours d'exécution par le processeur.</w:t>
      </w:r>
    </w:p>
    <w:p w14:paraId="421618E8" w14:textId="77777777" w:rsidR="00586474" w:rsidRPr="00046021" w:rsidRDefault="00586474" w:rsidP="003029F0">
      <w:pPr>
        <w:numPr>
          <w:ilvl w:val="0"/>
          <w:numId w:val="11"/>
        </w:numPr>
        <w:shd w:val="clear" w:color="auto" w:fill="FFFFFF"/>
        <w:tabs>
          <w:tab w:val="clear" w:pos="720"/>
          <w:tab w:val="num" w:pos="-840"/>
        </w:tabs>
        <w:spacing w:before="100" w:beforeAutospacing="1" w:after="24" w:line="240" w:lineRule="auto"/>
        <w:ind w:left="360"/>
        <w:rPr>
          <w:rFonts w:ascii="Century Gothic" w:hAnsi="Century Gothic" w:cstheme="majorBidi"/>
          <w:b/>
          <w:bCs/>
          <w:sz w:val="26"/>
          <w:szCs w:val="26"/>
        </w:rPr>
      </w:pPr>
      <w:r w:rsidRPr="00046021">
        <w:rPr>
          <w:rFonts w:ascii="Century Gothic" w:hAnsi="Century Gothic" w:cstheme="majorBidi"/>
          <w:b/>
          <w:bCs/>
          <w:sz w:val="26"/>
          <w:szCs w:val="26"/>
        </w:rPr>
        <w:t>Endormi ou Bloqué (en anglais, </w:t>
      </w:r>
      <w:proofErr w:type="spellStart"/>
      <w:r w:rsidRPr="00046021">
        <w:rPr>
          <w:rFonts w:ascii="Century Gothic" w:hAnsi="Century Gothic" w:cstheme="majorBidi"/>
          <w:b/>
          <w:bCs/>
          <w:sz w:val="26"/>
          <w:szCs w:val="26"/>
        </w:rPr>
        <w:t>blocked</w:t>
      </w:r>
      <w:proofErr w:type="spellEnd"/>
      <w:r w:rsidRPr="00046021">
        <w:rPr>
          <w:rFonts w:ascii="Century Gothic" w:hAnsi="Century Gothic" w:cstheme="majorBidi"/>
          <w:b/>
          <w:bCs/>
          <w:sz w:val="26"/>
          <w:szCs w:val="26"/>
        </w:rPr>
        <w:t> ou </w:t>
      </w:r>
      <w:proofErr w:type="spellStart"/>
      <w:r w:rsidRPr="00046021">
        <w:rPr>
          <w:rFonts w:ascii="Century Gothic" w:hAnsi="Century Gothic" w:cstheme="majorBidi"/>
          <w:b/>
          <w:bCs/>
          <w:sz w:val="26"/>
          <w:szCs w:val="26"/>
        </w:rPr>
        <w:t>waiting</w:t>
      </w:r>
      <w:proofErr w:type="spellEnd"/>
      <w:r w:rsidRPr="00046021">
        <w:rPr>
          <w:rFonts w:ascii="Century Gothic" w:hAnsi="Century Gothic" w:cstheme="majorBidi"/>
          <w:b/>
          <w:bCs/>
          <w:sz w:val="26"/>
          <w:szCs w:val="26"/>
        </w:rPr>
        <w:t>) :</w:t>
      </w:r>
    </w:p>
    <w:p w14:paraId="64C64F4D" w14:textId="77777777" w:rsidR="00586474" w:rsidRPr="00046021" w:rsidRDefault="00586474" w:rsidP="003029F0">
      <w:pPr>
        <w:shd w:val="clear" w:color="auto" w:fill="FFFFFF"/>
        <w:spacing w:after="24"/>
        <w:ind w:left="360"/>
        <w:rPr>
          <w:rFonts w:ascii="Century Gothic" w:hAnsi="Century Gothic" w:cstheme="majorBidi"/>
          <w:b/>
          <w:bCs/>
          <w:sz w:val="26"/>
          <w:szCs w:val="26"/>
        </w:rPr>
      </w:pPr>
      <w:r w:rsidRPr="00046021">
        <w:rPr>
          <w:rFonts w:ascii="Century Gothic" w:hAnsi="Century Gothic" w:cstheme="majorBidi"/>
          <w:b/>
          <w:bCs/>
          <w:sz w:val="26"/>
          <w:szCs w:val="26"/>
        </w:rPr>
        <w:t>Le processus a été </w:t>
      </w:r>
      <w:hyperlink r:id="rId25" w:tooltip="Interruption (informatique)" w:history="1">
        <w:r w:rsidRPr="00046021">
          <w:rPr>
            <w:rFonts w:ascii="Century Gothic" w:hAnsi="Century Gothic" w:cstheme="majorBidi"/>
            <w:b/>
            <w:bCs/>
            <w:sz w:val="26"/>
            <w:szCs w:val="26"/>
          </w:rPr>
          <w:t>interrompu</w:t>
        </w:r>
      </w:hyperlink>
      <w:r w:rsidRPr="00046021">
        <w:rPr>
          <w:rFonts w:ascii="Century Gothic" w:hAnsi="Century Gothic" w:cstheme="majorBidi"/>
          <w:b/>
          <w:bCs/>
          <w:sz w:val="26"/>
          <w:szCs w:val="26"/>
        </w:rPr>
        <w:t> ou attend un événement (la fin d'une opération d'</w:t>
      </w:r>
      <w:hyperlink r:id="rId26" w:tooltip="Entrée/sortie" w:history="1">
        <w:r w:rsidRPr="00046021">
          <w:rPr>
            <w:rFonts w:ascii="Century Gothic" w:hAnsi="Century Gothic" w:cstheme="majorBidi"/>
            <w:b/>
            <w:bCs/>
            <w:sz w:val="26"/>
            <w:szCs w:val="26"/>
          </w:rPr>
          <w:t>entrée/sortie</w:t>
        </w:r>
      </w:hyperlink>
      <w:r w:rsidRPr="00046021">
        <w:rPr>
          <w:rFonts w:ascii="Century Gothic" w:hAnsi="Century Gothic" w:cstheme="majorBidi"/>
          <w:b/>
          <w:bCs/>
          <w:sz w:val="26"/>
          <w:szCs w:val="26"/>
        </w:rPr>
        <w:t>, un </w:t>
      </w:r>
      <w:hyperlink r:id="rId27" w:tooltip="Communication inter-processus" w:history="1">
        <w:r w:rsidRPr="00046021">
          <w:rPr>
            <w:rFonts w:ascii="Century Gothic" w:hAnsi="Century Gothic" w:cstheme="majorBidi"/>
            <w:b/>
            <w:bCs/>
            <w:sz w:val="26"/>
            <w:szCs w:val="26"/>
          </w:rPr>
          <w:t>signal</w:t>
        </w:r>
      </w:hyperlink>
      <w:r w:rsidRPr="00046021">
        <w:rPr>
          <w:rFonts w:ascii="Century Gothic" w:hAnsi="Century Gothic" w:cstheme="majorBidi"/>
          <w:b/>
          <w:bCs/>
          <w:sz w:val="26"/>
          <w:szCs w:val="26"/>
        </w:rPr>
        <w:t>, ...).</w:t>
      </w:r>
    </w:p>
    <w:p w14:paraId="26DD20B4" w14:textId="77777777" w:rsidR="00586474" w:rsidRPr="00046021" w:rsidRDefault="00586474" w:rsidP="003029F0">
      <w:pPr>
        <w:numPr>
          <w:ilvl w:val="0"/>
          <w:numId w:val="12"/>
        </w:numPr>
        <w:shd w:val="clear" w:color="auto" w:fill="FFFFFF"/>
        <w:tabs>
          <w:tab w:val="clear" w:pos="720"/>
          <w:tab w:val="num" w:pos="-1224"/>
        </w:tabs>
        <w:spacing w:before="100" w:beforeAutospacing="1" w:after="24" w:line="240" w:lineRule="auto"/>
        <w:ind w:left="360"/>
        <w:rPr>
          <w:rFonts w:ascii="Century Gothic" w:hAnsi="Century Gothic" w:cstheme="majorBidi"/>
          <w:b/>
          <w:bCs/>
          <w:sz w:val="26"/>
          <w:szCs w:val="26"/>
        </w:rPr>
      </w:pPr>
      <w:r w:rsidRPr="00046021">
        <w:rPr>
          <w:rFonts w:ascii="Century Gothic" w:hAnsi="Century Gothic" w:cstheme="majorBidi"/>
          <w:b/>
          <w:bCs/>
          <w:sz w:val="26"/>
          <w:szCs w:val="26"/>
        </w:rPr>
        <w:t>Terminé (en anglais, </w:t>
      </w:r>
      <w:proofErr w:type="spellStart"/>
      <w:r w:rsidRPr="00046021">
        <w:rPr>
          <w:rFonts w:ascii="Century Gothic" w:hAnsi="Century Gothic" w:cstheme="majorBidi"/>
          <w:b/>
          <w:bCs/>
          <w:sz w:val="26"/>
          <w:szCs w:val="26"/>
        </w:rPr>
        <w:t>terminated</w:t>
      </w:r>
      <w:proofErr w:type="spellEnd"/>
      <w:r w:rsidRPr="00046021">
        <w:rPr>
          <w:rFonts w:ascii="Century Gothic" w:hAnsi="Century Gothic" w:cstheme="majorBidi"/>
          <w:b/>
          <w:bCs/>
          <w:sz w:val="26"/>
          <w:szCs w:val="26"/>
        </w:rPr>
        <w:t>) :</w:t>
      </w:r>
    </w:p>
    <w:p w14:paraId="0C3C6A2B" w14:textId="77777777" w:rsidR="006B364C" w:rsidRPr="00906E08" w:rsidRDefault="00586474" w:rsidP="00906E08">
      <w:pPr>
        <w:shd w:val="clear" w:color="auto" w:fill="FFFFFF"/>
        <w:spacing w:after="24"/>
        <w:ind w:left="360"/>
        <w:rPr>
          <w:rFonts w:ascii="Century Gothic" w:hAnsi="Century Gothic" w:cstheme="majorBidi"/>
          <w:b/>
          <w:bCs/>
          <w:sz w:val="26"/>
          <w:szCs w:val="26"/>
        </w:rPr>
      </w:pPr>
      <w:r w:rsidRPr="00046021">
        <w:rPr>
          <w:rFonts w:ascii="Century Gothic" w:hAnsi="Century Gothic" w:cstheme="majorBidi"/>
          <w:b/>
          <w:bCs/>
          <w:sz w:val="26"/>
          <w:szCs w:val="26"/>
        </w:rPr>
        <w:t>Le processus est terminé, c'est-à-dire soit le résultat est connu, soit le programme a été forcé de s'arrêter.</w:t>
      </w:r>
    </w:p>
    <w:sectPr w:rsidR="006B364C" w:rsidRPr="00906E08" w:rsidSect="00696374">
      <w:footerReference w:type="default" r:id="rId28"/>
      <w:pgSz w:w="12240" w:h="15840"/>
      <w:pgMar w:top="568" w:right="90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EE81E7" w14:textId="77777777" w:rsidR="00C53F84" w:rsidRDefault="00C53F84" w:rsidP="00171E87">
      <w:pPr>
        <w:spacing w:after="0" w:line="240" w:lineRule="auto"/>
      </w:pPr>
      <w:r>
        <w:separator/>
      </w:r>
    </w:p>
  </w:endnote>
  <w:endnote w:type="continuationSeparator" w:id="0">
    <w:p w14:paraId="1116CDB6" w14:textId="77777777" w:rsidR="00C53F84" w:rsidRDefault="00C53F84" w:rsidP="00171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3260400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FEABD24" w14:textId="77777777" w:rsidR="00082809" w:rsidRDefault="00082809">
        <w:pPr>
          <w:pStyle w:val="Footer"/>
          <w:pBdr>
            <w:top w:val="single" w:sz="4" w:space="1" w:color="D9D9D9" w:themeColor="background1" w:themeShade="D9"/>
          </w:pBdr>
        </w:pPr>
      </w:p>
      <w:p w14:paraId="7B66F46D" w14:textId="77777777" w:rsidR="00082809" w:rsidRDefault="00C53F84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</w:p>
    </w:sdtContent>
  </w:sdt>
  <w:p w14:paraId="37BBFE72" w14:textId="77777777" w:rsidR="00082809" w:rsidRDefault="000828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9B2C78" w14:textId="77777777" w:rsidR="00C53F84" w:rsidRDefault="00C53F84" w:rsidP="00171E87">
      <w:pPr>
        <w:spacing w:after="0" w:line="240" w:lineRule="auto"/>
      </w:pPr>
      <w:r>
        <w:separator/>
      </w:r>
    </w:p>
  </w:footnote>
  <w:footnote w:type="continuationSeparator" w:id="0">
    <w:p w14:paraId="576B2809" w14:textId="77777777" w:rsidR="00C53F84" w:rsidRDefault="00C53F84" w:rsidP="00171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A3481"/>
    <w:multiLevelType w:val="multilevel"/>
    <w:tmpl w:val="C7B2B298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568" w:hanging="2160"/>
      </w:pPr>
      <w:rPr>
        <w:rFonts w:hint="default"/>
      </w:rPr>
    </w:lvl>
  </w:abstractNum>
  <w:abstractNum w:abstractNumId="1" w15:restartNumberingAfterBreak="0">
    <w:nsid w:val="07685EF3"/>
    <w:multiLevelType w:val="multilevel"/>
    <w:tmpl w:val="A55ADED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C695511"/>
    <w:multiLevelType w:val="hybridMultilevel"/>
    <w:tmpl w:val="76061E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6106E"/>
    <w:multiLevelType w:val="hybridMultilevel"/>
    <w:tmpl w:val="001C8A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BE255E"/>
    <w:multiLevelType w:val="multilevel"/>
    <w:tmpl w:val="A50AF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985027"/>
    <w:multiLevelType w:val="hybridMultilevel"/>
    <w:tmpl w:val="53988820"/>
    <w:lvl w:ilvl="0" w:tplc="0254B1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AF2DD9"/>
    <w:multiLevelType w:val="multilevel"/>
    <w:tmpl w:val="4C5E2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18B66E4"/>
    <w:multiLevelType w:val="multilevel"/>
    <w:tmpl w:val="1DCEE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1E611A7"/>
    <w:multiLevelType w:val="multilevel"/>
    <w:tmpl w:val="CD421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6CD1ABF"/>
    <w:multiLevelType w:val="hybridMultilevel"/>
    <w:tmpl w:val="71E4A7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E05C58"/>
    <w:multiLevelType w:val="multilevel"/>
    <w:tmpl w:val="B43E6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7DF668B"/>
    <w:multiLevelType w:val="multilevel"/>
    <w:tmpl w:val="7CB2206C"/>
    <w:lvl w:ilvl="0">
      <w:start w:val="1"/>
      <w:numFmt w:val="decimal"/>
      <w:lvlText w:val="%1-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4680" w:hanging="180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5760" w:hanging="216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8640" w:hanging="2880"/>
      </w:pPr>
      <w:rPr>
        <w:rFonts w:hint="default"/>
      </w:rPr>
    </w:lvl>
  </w:abstractNum>
  <w:abstractNum w:abstractNumId="12" w15:restartNumberingAfterBreak="0">
    <w:nsid w:val="7B5A7991"/>
    <w:multiLevelType w:val="multilevel"/>
    <w:tmpl w:val="7CB2206C"/>
    <w:lvl w:ilvl="0">
      <w:start w:val="1"/>
      <w:numFmt w:val="decimal"/>
      <w:lvlText w:val="%1-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4680" w:hanging="180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5760" w:hanging="216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8640" w:hanging="2880"/>
      </w:pPr>
      <w:rPr>
        <w:rFonts w:hint="default"/>
      </w:rPr>
    </w:lvl>
  </w:abstractNum>
  <w:abstractNum w:abstractNumId="13" w15:restartNumberingAfterBreak="0">
    <w:nsid w:val="7C7F7094"/>
    <w:multiLevelType w:val="multilevel"/>
    <w:tmpl w:val="65DC2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D6021CE"/>
    <w:multiLevelType w:val="multilevel"/>
    <w:tmpl w:val="37F62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F0D5C6D"/>
    <w:multiLevelType w:val="multilevel"/>
    <w:tmpl w:val="0A84BFCA"/>
    <w:lvl w:ilvl="0">
      <w:start w:val="1"/>
      <w:numFmt w:val="bullet"/>
      <w:lvlText w:val=""/>
      <w:lvlJc w:val="left"/>
      <w:pPr>
        <w:tabs>
          <w:tab w:val="num" w:pos="2784"/>
        </w:tabs>
        <w:ind w:left="278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4224"/>
        </w:tabs>
        <w:ind w:left="422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4944"/>
        </w:tabs>
        <w:ind w:left="494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6384"/>
        </w:tabs>
        <w:ind w:left="638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7104"/>
        </w:tabs>
        <w:ind w:left="710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824"/>
        </w:tabs>
        <w:ind w:left="782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8544"/>
        </w:tabs>
        <w:ind w:left="8544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1"/>
  </w:num>
  <w:num w:numId="3">
    <w:abstractNumId w:val="1"/>
  </w:num>
  <w:num w:numId="4">
    <w:abstractNumId w:val="12"/>
  </w:num>
  <w:num w:numId="5">
    <w:abstractNumId w:val="0"/>
  </w:num>
  <w:num w:numId="6">
    <w:abstractNumId w:val="13"/>
  </w:num>
  <w:num w:numId="7">
    <w:abstractNumId w:val="14"/>
  </w:num>
  <w:num w:numId="8">
    <w:abstractNumId w:val="15"/>
  </w:num>
  <w:num w:numId="9">
    <w:abstractNumId w:val="4"/>
  </w:num>
  <w:num w:numId="10">
    <w:abstractNumId w:val="10"/>
  </w:num>
  <w:num w:numId="11">
    <w:abstractNumId w:val="7"/>
  </w:num>
  <w:num w:numId="12">
    <w:abstractNumId w:val="6"/>
  </w:num>
  <w:num w:numId="13">
    <w:abstractNumId w:val="8"/>
  </w:num>
  <w:num w:numId="14">
    <w:abstractNumId w:val="3"/>
  </w:num>
  <w:num w:numId="15">
    <w:abstractNumId w:val="9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2D8"/>
    <w:rsid w:val="0000762F"/>
    <w:rsid w:val="00013039"/>
    <w:rsid w:val="00013420"/>
    <w:rsid w:val="00035B36"/>
    <w:rsid w:val="00046021"/>
    <w:rsid w:val="00046F5F"/>
    <w:rsid w:val="00082809"/>
    <w:rsid w:val="0009145F"/>
    <w:rsid w:val="000C2E09"/>
    <w:rsid w:val="000F3C47"/>
    <w:rsid w:val="001152C7"/>
    <w:rsid w:val="001646B3"/>
    <w:rsid w:val="00171E87"/>
    <w:rsid w:val="001B5886"/>
    <w:rsid w:val="001D1994"/>
    <w:rsid w:val="001D540E"/>
    <w:rsid w:val="00211CD7"/>
    <w:rsid w:val="002950F2"/>
    <w:rsid w:val="002B1DE2"/>
    <w:rsid w:val="002C6824"/>
    <w:rsid w:val="0030073B"/>
    <w:rsid w:val="003009FC"/>
    <w:rsid w:val="003029F0"/>
    <w:rsid w:val="0032509D"/>
    <w:rsid w:val="00353F14"/>
    <w:rsid w:val="003644CB"/>
    <w:rsid w:val="00382CFD"/>
    <w:rsid w:val="003928C3"/>
    <w:rsid w:val="003D434A"/>
    <w:rsid w:val="003F1E62"/>
    <w:rsid w:val="004442B3"/>
    <w:rsid w:val="004977AD"/>
    <w:rsid w:val="004C63BA"/>
    <w:rsid w:val="004D4C21"/>
    <w:rsid w:val="004F19AC"/>
    <w:rsid w:val="00507FBF"/>
    <w:rsid w:val="005354AC"/>
    <w:rsid w:val="0055631E"/>
    <w:rsid w:val="00574D60"/>
    <w:rsid w:val="00583D2A"/>
    <w:rsid w:val="00586474"/>
    <w:rsid w:val="005911C4"/>
    <w:rsid w:val="005A48C9"/>
    <w:rsid w:val="005B11CC"/>
    <w:rsid w:val="005B69D7"/>
    <w:rsid w:val="005D6A39"/>
    <w:rsid w:val="0062258B"/>
    <w:rsid w:val="006870B3"/>
    <w:rsid w:val="00696374"/>
    <w:rsid w:val="006B364C"/>
    <w:rsid w:val="007176AE"/>
    <w:rsid w:val="0073074A"/>
    <w:rsid w:val="007772D8"/>
    <w:rsid w:val="007E4BC3"/>
    <w:rsid w:val="008361C4"/>
    <w:rsid w:val="00906E08"/>
    <w:rsid w:val="00955D94"/>
    <w:rsid w:val="009B5DA9"/>
    <w:rsid w:val="009C097E"/>
    <w:rsid w:val="00A06A10"/>
    <w:rsid w:val="00A201E0"/>
    <w:rsid w:val="00A43539"/>
    <w:rsid w:val="00A719C0"/>
    <w:rsid w:val="00A85C28"/>
    <w:rsid w:val="00B0254D"/>
    <w:rsid w:val="00BA10D0"/>
    <w:rsid w:val="00BB539B"/>
    <w:rsid w:val="00BD1B53"/>
    <w:rsid w:val="00BD45EC"/>
    <w:rsid w:val="00C51E42"/>
    <w:rsid w:val="00C53F84"/>
    <w:rsid w:val="00C74F26"/>
    <w:rsid w:val="00CD3E7C"/>
    <w:rsid w:val="00D66A0C"/>
    <w:rsid w:val="00D85D0F"/>
    <w:rsid w:val="00DE43AF"/>
    <w:rsid w:val="00E0167F"/>
    <w:rsid w:val="00E02086"/>
    <w:rsid w:val="00E035ED"/>
    <w:rsid w:val="00E11D08"/>
    <w:rsid w:val="00E364BD"/>
    <w:rsid w:val="00E46D9E"/>
    <w:rsid w:val="00E8521B"/>
    <w:rsid w:val="00F12D7E"/>
    <w:rsid w:val="00F23C7F"/>
    <w:rsid w:val="00F251D9"/>
    <w:rsid w:val="00F2718B"/>
    <w:rsid w:val="00F549DB"/>
    <w:rsid w:val="00F75C29"/>
    <w:rsid w:val="00FD3743"/>
    <w:rsid w:val="00FD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AC3DF"/>
  <w15:chartTrackingRefBased/>
  <w15:docId w15:val="{FA08780A-72CE-4553-9813-34248873D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44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549DB"/>
    <w:pPr>
      <w:spacing w:before="100" w:beforeAutospacing="1" w:after="100" w:afterAutospacing="1" w:line="240" w:lineRule="auto"/>
      <w:outlineLvl w:val="1"/>
    </w:pPr>
    <w:rPr>
      <w:rFonts w:ascii="Century Gothic" w:eastAsia="Times New Roman" w:hAnsi="Century Gothic" w:cs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E8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E87"/>
  </w:style>
  <w:style w:type="paragraph" w:styleId="Footer">
    <w:name w:val="footer"/>
    <w:basedOn w:val="Normal"/>
    <w:link w:val="FooterChar"/>
    <w:uiPriority w:val="99"/>
    <w:unhideWhenUsed/>
    <w:rsid w:val="00171E8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E87"/>
  </w:style>
  <w:style w:type="paragraph" w:styleId="TOC1">
    <w:name w:val="toc 1"/>
    <w:basedOn w:val="Normal"/>
    <w:uiPriority w:val="39"/>
    <w:qFormat/>
    <w:rsid w:val="00A43539"/>
    <w:pPr>
      <w:spacing w:before="120" w:after="0"/>
    </w:pPr>
    <w:rPr>
      <w:b/>
      <w:bCs/>
      <w:sz w:val="24"/>
      <w:szCs w:val="24"/>
    </w:rPr>
  </w:style>
  <w:style w:type="paragraph" w:styleId="TOC2">
    <w:name w:val="toc 2"/>
    <w:basedOn w:val="Normal"/>
    <w:uiPriority w:val="39"/>
    <w:qFormat/>
    <w:rsid w:val="00A43539"/>
    <w:pPr>
      <w:spacing w:after="0"/>
      <w:ind w:left="220"/>
    </w:pPr>
    <w:rPr>
      <w:b/>
      <w:bCs/>
    </w:rPr>
  </w:style>
  <w:style w:type="character" w:styleId="Hyperlink">
    <w:name w:val="Hyperlink"/>
    <w:basedOn w:val="DefaultParagraphFont"/>
    <w:uiPriority w:val="99"/>
    <w:unhideWhenUsed/>
    <w:rsid w:val="00A4353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9145F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583D2A"/>
  </w:style>
  <w:style w:type="paragraph" w:styleId="NormalWeb">
    <w:name w:val="Normal (Web)"/>
    <w:basedOn w:val="Normal"/>
    <w:uiPriority w:val="99"/>
    <w:semiHidden/>
    <w:unhideWhenUsed/>
    <w:rsid w:val="00583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11CD7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082809"/>
  </w:style>
  <w:style w:type="character" w:customStyle="1" w:styleId="lang-en">
    <w:name w:val="lang-en"/>
    <w:basedOn w:val="DefaultParagraphFont"/>
    <w:rsid w:val="00586474"/>
  </w:style>
  <w:style w:type="character" w:customStyle="1" w:styleId="Heading2Char">
    <w:name w:val="Heading 2 Char"/>
    <w:basedOn w:val="DefaultParagraphFont"/>
    <w:link w:val="Heading2"/>
    <w:uiPriority w:val="9"/>
    <w:rsid w:val="00F549DB"/>
    <w:rPr>
      <w:rFonts w:ascii="Century Gothic" w:eastAsia="Times New Roman" w:hAnsi="Century Gothic" w:cs="Times New Roman"/>
      <w:b/>
      <w:bCs/>
      <w:sz w:val="36"/>
      <w:szCs w:val="36"/>
      <w:lang w:val="en-GB" w:eastAsia="en-GB"/>
    </w:rPr>
  </w:style>
  <w:style w:type="character" w:customStyle="1" w:styleId="mw-headline">
    <w:name w:val="mw-headline"/>
    <w:basedOn w:val="DefaultParagraphFont"/>
    <w:rsid w:val="00586474"/>
  </w:style>
  <w:style w:type="character" w:styleId="Strong">
    <w:name w:val="Strong"/>
    <w:basedOn w:val="DefaultParagraphFont"/>
    <w:uiPriority w:val="22"/>
    <w:qFormat/>
    <w:rsid w:val="006B364C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046021"/>
    <w:pPr>
      <w:spacing w:after="0" w:line="240" w:lineRule="auto"/>
      <w:contextualSpacing/>
    </w:pPr>
    <w:rPr>
      <w:rFonts w:ascii="Century Gothic" w:eastAsiaTheme="majorEastAsia" w:hAnsi="Century Gothic" w:cstheme="majorBidi"/>
      <w:b/>
      <w:bCs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6021"/>
    <w:rPr>
      <w:rFonts w:ascii="Century Gothic" w:eastAsiaTheme="majorEastAsia" w:hAnsi="Century Gothic" w:cstheme="majorBidi"/>
      <w:b/>
      <w:bCs/>
      <w:spacing w:val="-10"/>
      <w:kern w:val="28"/>
      <w:sz w:val="56"/>
      <w:szCs w:val="56"/>
      <w:lang w:val="fr-FR"/>
    </w:rPr>
  </w:style>
  <w:style w:type="character" w:customStyle="1" w:styleId="Heading1Char">
    <w:name w:val="Heading 1 Char"/>
    <w:basedOn w:val="DefaultParagraphFont"/>
    <w:link w:val="Heading1"/>
    <w:uiPriority w:val="9"/>
    <w:rsid w:val="003644C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fr-FR"/>
    </w:rPr>
  </w:style>
  <w:style w:type="paragraph" w:styleId="TOCHeading">
    <w:name w:val="TOC Heading"/>
    <w:basedOn w:val="Heading1"/>
    <w:next w:val="Normal"/>
    <w:uiPriority w:val="39"/>
    <w:unhideWhenUsed/>
    <w:qFormat/>
    <w:rsid w:val="003644CB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3644CB"/>
    <w:pPr>
      <w:spacing w:after="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3644CB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644CB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644CB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644CB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644CB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644CB"/>
    <w:pPr>
      <w:spacing w:after="0"/>
      <w:ind w:left="176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E0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E08"/>
    <w:rPr>
      <w:rFonts w:ascii="Times New Roman" w:hAnsi="Times New Roman" w:cs="Times New Roman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7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fr.wikipedia.org/wiki/Syst%C3%A8me_d%27exploitation_temps_r%C3%A9el" TargetMode="External"/><Relationship Id="rId26" Type="http://schemas.openxmlformats.org/officeDocument/2006/relationships/hyperlink" Target="https://fr.wikipedia.org/wiki/Entr%C3%A9e/sortie" TargetMode="External"/><Relationship Id="rId3" Type="http://schemas.openxmlformats.org/officeDocument/2006/relationships/styles" Target="styles.xml"/><Relationship Id="rId21" Type="http://schemas.openxmlformats.org/officeDocument/2006/relationships/hyperlink" Target="https://fr.wikipedia.org/wiki/Processeu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fr.wikipedia.org/wiki/Ordinateurs_de_bureau" TargetMode="External"/><Relationship Id="rId25" Type="http://schemas.openxmlformats.org/officeDocument/2006/relationships/hyperlink" Target="https://fr.wikipedia.org/wiki/Interruption_(informatique)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fr.wikipedia.org/wiki/Ordonnanceur" TargetMode="External"/><Relationship Id="rId20" Type="http://schemas.openxmlformats.org/officeDocument/2006/relationships/hyperlink" Target="https://fr.wikipedia.org/wiki/M%C3%A9moire_(informatique)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fr.wikipedia.org/wiki/Ordonnanceu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r.wikipedia.org/wiki/Syst%C3%A8me_d%27exploitation" TargetMode="External"/><Relationship Id="rId23" Type="http://schemas.openxmlformats.org/officeDocument/2006/relationships/hyperlink" Target="https://fr.wikipedia.org/wiki/File_(structure_de_donn%C3%A9es)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fr.wikipedia.org/wiki/Bus_informatiq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fr.wikipedia.org/wiki/Commutation_de_contexte" TargetMode="External"/><Relationship Id="rId27" Type="http://schemas.openxmlformats.org/officeDocument/2006/relationships/hyperlink" Target="https://fr.wikipedia.org/wiki/Communication_inter-processus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1DE2F0D-0888-4782-A676-AF409BE26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699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Y4SSINE001</dc:creator>
  <cp:keywords/>
  <dc:description/>
  <cp:lastModifiedBy>MOHAMED EL BAGHDADI</cp:lastModifiedBy>
  <cp:revision>4</cp:revision>
  <cp:lastPrinted>2019-01-19T19:02:00Z</cp:lastPrinted>
  <dcterms:created xsi:type="dcterms:W3CDTF">2019-01-19T19:02:00Z</dcterms:created>
  <dcterms:modified xsi:type="dcterms:W3CDTF">2019-01-19T19:02:00Z</dcterms:modified>
</cp:coreProperties>
</file>